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8DB" w:rsidRPr="002E0E19" w:rsidRDefault="00AC08DB" w:rsidP="008C3394">
      <w:pPr>
        <w:pStyle w:val="Heading2"/>
        <w:rPr>
          <w:lang w:val="en-US"/>
        </w:rPr>
      </w:pPr>
      <w:r w:rsidRPr="002E0E19">
        <w:rPr>
          <w:lang w:val="en-US"/>
        </w:rPr>
        <w:t>1810-11: Playing cards in Lucca</w:t>
      </w:r>
    </w:p>
    <w:p w:rsidR="00AC08DB" w:rsidRPr="002E0E19" w:rsidRDefault="008C3394">
      <w:pPr>
        <w:rPr>
          <w:lang w:val="en-US"/>
        </w:rPr>
      </w:pPr>
      <w:r w:rsidRPr="002E0E19">
        <w:rPr>
          <w:lang w:val="en-US"/>
        </w:rPr>
        <w:t>b</w:t>
      </w:r>
      <w:r w:rsidR="00AC08DB" w:rsidRPr="002E0E19">
        <w:rPr>
          <w:lang w:val="en-US"/>
        </w:rPr>
        <w:t xml:space="preserve">y </w:t>
      </w:r>
      <w:r w:rsidRPr="002E0E19">
        <w:rPr>
          <w:lang w:val="en-US"/>
        </w:rPr>
        <w:t>Fran</w:t>
      </w:r>
      <w:r w:rsidR="00AC08DB" w:rsidRPr="002E0E19">
        <w:rPr>
          <w:lang w:val="en-US"/>
        </w:rPr>
        <w:t>co Pratesi</w:t>
      </w:r>
      <w:r w:rsidR="00C710C7">
        <w:rPr>
          <w:lang w:val="en-US"/>
        </w:rPr>
        <w:t>, 22</w:t>
      </w:r>
      <w:r w:rsidR="009E6A0B">
        <w:rPr>
          <w:lang w:val="en-US"/>
        </w:rPr>
        <w:t>.03</w:t>
      </w:r>
      <w:r w:rsidRPr="002E0E19">
        <w:rPr>
          <w:lang w:val="en-US"/>
        </w:rPr>
        <w:t>.2013</w:t>
      </w:r>
    </w:p>
    <w:p w:rsidR="008C3394" w:rsidRPr="002E0E19" w:rsidRDefault="008C3394">
      <w:pPr>
        <w:rPr>
          <w:lang w:val="en-US"/>
        </w:rPr>
      </w:pPr>
    </w:p>
    <w:p w:rsidR="008C3394" w:rsidRPr="00141C43" w:rsidRDefault="008C3394" w:rsidP="008C3394">
      <w:pPr>
        <w:pStyle w:val="Heading2"/>
        <w:rPr>
          <w:lang w:val="en-US"/>
        </w:rPr>
      </w:pPr>
      <w:r w:rsidRPr="00141C43">
        <w:rPr>
          <w:lang w:val="en-US"/>
        </w:rPr>
        <w:t>Introduction</w:t>
      </w:r>
    </w:p>
    <w:p w:rsidR="008C3394" w:rsidRPr="00141C43" w:rsidRDefault="008C3394">
      <w:pPr>
        <w:rPr>
          <w:lang w:val="en-US"/>
        </w:rPr>
      </w:pPr>
    </w:p>
    <w:p w:rsidR="00AF509E" w:rsidRDefault="00AF509E" w:rsidP="00AF509E">
      <w:pPr>
        <w:rPr>
          <w:lang w:val="en-US"/>
        </w:rPr>
      </w:pPr>
      <w:r>
        <w:rPr>
          <w:lang w:val="en-US"/>
        </w:rPr>
        <w:t xml:space="preserve">The present note is the first contribution from my recent research in the Archivio di Stato di Lucca, </w:t>
      </w:r>
      <w:r w:rsidR="005E7967">
        <w:rPr>
          <w:lang w:val="en-US"/>
        </w:rPr>
        <w:t>ASLU</w:t>
      </w:r>
      <w:r>
        <w:rPr>
          <w:lang w:val="en-US"/>
        </w:rPr>
        <w:t xml:space="preserve">. In several Tuscan archives I entered for the first time in the past two years, but in Lucca, and in the </w:t>
      </w:r>
      <w:r w:rsidR="005E7967">
        <w:rPr>
          <w:lang w:val="en-US"/>
        </w:rPr>
        <w:t>ASLU</w:t>
      </w:r>
      <w:r>
        <w:rPr>
          <w:lang w:val="en-US"/>
        </w:rPr>
        <w:t xml:space="preserve"> in particular, I already had performed some research earlier on. </w:t>
      </w:r>
    </w:p>
    <w:p w:rsidR="00AF509E" w:rsidRDefault="00AF509E" w:rsidP="00AF509E">
      <w:pPr>
        <w:rPr>
          <w:lang w:val="en-US"/>
        </w:rPr>
      </w:pPr>
      <w:r>
        <w:rPr>
          <w:lang w:val="en-US"/>
        </w:rPr>
        <w:t xml:space="preserve">My main interest at the time was to find news on the renowned (I mean, in our field) Prince Francesco </w:t>
      </w:r>
      <w:proofErr w:type="spellStart"/>
      <w:r>
        <w:rPr>
          <w:lang w:val="en-US"/>
        </w:rPr>
        <w:t>Antelminelli</w:t>
      </w:r>
      <w:proofErr w:type="spellEnd"/>
      <w:r>
        <w:rPr>
          <w:lang w:val="en-US"/>
        </w:rPr>
        <w:t xml:space="preserve"> </w:t>
      </w:r>
      <w:proofErr w:type="spellStart"/>
      <w:r>
        <w:rPr>
          <w:lang w:val="en-US"/>
        </w:rPr>
        <w:t>Castracani</w:t>
      </w:r>
      <w:proofErr w:type="spellEnd"/>
      <w:r>
        <w:rPr>
          <w:lang w:val="en-US"/>
        </w:rPr>
        <w:t xml:space="preserve"> </w:t>
      </w:r>
      <w:proofErr w:type="spellStart"/>
      <w:r>
        <w:rPr>
          <w:lang w:val="en-US"/>
        </w:rPr>
        <w:t>Fibbia</w:t>
      </w:r>
      <w:proofErr w:type="spellEnd"/>
      <w:r>
        <w:rPr>
          <w:lang w:val="en-US"/>
        </w:rPr>
        <w:t xml:space="preserve">, and concluded that he did never exist – this I published together with various further information coming from the </w:t>
      </w:r>
      <w:r w:rsidR="005E7967">
        <w:rPr>
          <w:lang w:val="en-US"/>
        </w:rPr>
        <w:t>ASLU</w:t>
      </w:r>
      <w:r>
        <w:rPr>
          <w:lang w:val="en-US"/>
        </w:rPr>
        <w:t xml:space="preserve"> and the local public Library.</w:t>
      </w:r>
      <w:r w:rsidR="005E7967">
        <w:rPr>
          <w:lang w:val="en-US"/>
        </w:rPr>
        <w:t xml:space="preserve"> (</w:t>
      </w:r>
      <w:r w:rsidR="00E23884">
        <w:rPr>
          <w:lang w:val="en-US"/>
        </w:rPr>
        <w:t>1</w:t>
      </w:r>
      <w:r w:rsidR="005E7967">
        <w:rPr>
          <w:lang w:val="en-US"/>
        </w:rPr>
        <w:t>)</w:t>
      </w:r>
      <w:r>
        <w:rPr>
          <w:lang w:val="en-US"/>
        </w:rPr>
        <w:t xml:space="preserve"> If something better has been discovered later on, the credit goes to Andrea </w:t>
      </w:r>
      <w:proofErr w:type="spellStart"/>
      <w:r>
        <w:rPr>
          <w:lang w:val="en-US"/>
        </w:rPr>
        <w:t>Vitali</w:t>
      </w:r>
      <w:proofErr w:type="spellEnd"/>
      <w:r>
        <w:rPr>
          <w:lang w:val="en-US"/>
        </w:rPr>
        <w:t>.</w:t>
      </w:r>
      <w:r w:rsidR="005E7967">
        <w:rPr>
          <w:lang w:val="en-US"/>
        </w:rPr>
        <w:t xml:space="preserve"> (</w:t>
      </w:r>
      <w:r w:rsidR="00E23884">
        <w:rPr>
          <w:lang w:val="en-US"/>
        </w:rPr>
        <w:t>2</w:t>
      </w:r>
      <w:r w:rsidR="005E7967">
        <w:rPr>
          <w:lang w:val="en-US"/>
        </w:rPr>
        <w:t>)</w:t>
      </w:r>
    </w:p>
    <w:p w:rsidR="00AF509E" w:rsidRDefault="00AF509E" w:rsidP="00AF509E">
      <w:pPr>
        <w:rPr>
          <w:lang w:val="en-US"/>
        </w:rPr>
      </w:pPr>
      <w:r>
        <w:rPr>
          <w:lang w:val="en-US"/>
        </w:rPr>
        <w:t xml:space="preserve">Now, in visiting again the </w:t>
      </w:r>
      <w:r w:rsidR="005E7967">
        <w:rPr>
          <w:lang w:val="en-US"/>
        </w:rPr>
        <w:t>ASLU</w:t>
      </w:r>
      <w:r>
        <w:rPr>
          <w:lang w:val="en-US"/>
        </w:rPr>
        <w:t>, I had</w:t>
      </w:r>
      <w:r w:rsidR="00EF665E">
        <w:rPr>
          <w:lang w:val="en-US"/>
        </w:rPr>
        <w:t xml:space="preserve"> the new guideline of searching, </w:t>
      </w:r>
      <w:r>
        <w:rPr>
          <w:lang w:val="en-US"/>
        </w:rPr>
        <w:t>there</w:t>
      </w:r>
      <w:r w:rsidR="00EF665E">
        <w:rPr>
          <w:lang w:val="en-US"/>
        </w:rPr>
        <w:t xml:space="preserve"> too,</w:t>
      </w:r>
      <w:r>
        <w:rPr>
          <w:lang w:val="en-US"/>
        </w:rPr>
        <w:t xml:space="preserve"> the account books written by the local retailers in the 15</w:t>
      </w:r>
      <w:r w:rsidRPr="00E76E5F">
        <w:rPr>
          <w:vertAlign w:val="superscript"/>
          <w:lang w:val="en-US"/>
        </w:rPr>
        <w:t>th</w:t>
      </w:r>
      <w:r>
        <w:rPr>
          <w:lang w:val="en-US"/>
        </w:rPr>
        <w:t xml:space="preserve"> century, and now possibly preserved in the </w:t>
      </w:r>
      <w:r w:rsidR="00057DDB">
        <w:rPr>
          <w:lang w:val="en-US"/>
        </w:rPr>
        <w:t>archive groups</w:t>
      </w:r>
      <w:r>
        <w:rPr>
          <w:lang w:val="en-US"/>
        </w:rPr>
        <w:t xml:space="preserve"> of hospitals, monasteries, and similar institutions. I did find some of them, as in other Tuscan archives, but still could not pinpoint any trade of playing cards recorded there. </w:t>
      </w:r>
    </w:p>
    <w:p w:rsidR="00AF509E" w:rsidRDefault="00AF509E" w:rsidP="00AF509E">
      <w:pPr>
        <w:rPr>
          <w:lang w:val="en-US"/>
        </w:rPr>
      </w:pPr>
      <w:r>
        <w:rPr>
          <w:lang w:val="en-US"/>
        </w:rPr>
        <w:t xml:space="preserve">This note clearly represents a kind of replacement: obviously, extending the search of old documents </w:t>
      </w:r>
      <w:r w:rsidR="00057DDB">
        <w:rPr>
          <w:lang w:val="en-US"/>
        </w:rPr>
        <w:t xml:space="preserve">up </w:t>
      </w:r>
      <w:r>
        <w:rPr>
          <w:lang w:val="en-US"/>
        </w:rPr>
        <w:t>to the 19</w:t>
      </w:r>
      <w:r w:rsidRPr="00E76E5F">
        <w:rPr>
          <w:vertAlign w:val="superscript"/>
          <w:lang w:val="en-US"/>
        </w:rPr>
        <w:t>th</w:t>
      </w:r>
      <w:r>
        <w:rPr>
          <w:lang w:val="en-US"/>
        </w:rPr>
        <w:t xml:space="preserve"> century is more rewarding than limiting it to the 15</w:t>
      </w:r>
      <w:r w:rsidRPr="00BE5EDB">
        <w:rPr>
          <w:vertAlign w:val="superscript"/>
          <w:lang w:val="en-US"/>
        </w:rPr>
        <w:t>th</w:t>
      </w:r>
      <w:r>
        <w:rPr>
          <w:lang w:val="en-US"/>
        </w:rPr>
        <w:t xml:space="preserve"> century!</w:t>
      </w:r>
    </w:p>
    <w:p w:rsidR="00AF509E" w:rsidRDefault="00AF509E" w:rsidP="00AF509E">
      <w:pPr>
        <w:rPr>
          <w:lang w:val="en-US"/>
        </w:rPr>
      </w:pPr>
      <w:r>
        <w:rPr>
          <w:lang w:val="en-US"/>
        </w:rPr>
        <w:t xml:space="preserve">Even if it mainly concerns documents too early for my researches, I cannot avoid mentioning another archive in Lucca, the Archivio </w:t>
      </w:r>
      <w:proofErr w:type="spellStart"/>
      <w:r>
        <w:rPr>
          <w:lang w:val="en-US"/>
        </w:rPr>
        <w:t>Storico</w:t>
      </w:r>
      <w:proofErr w:type="spellEnd"/>
      <w:r>
        <w:rPr>
          <w:lang w:val="en-US"/>
        </w:rPr>
        <w:t xml:space="preserve"> </w:t>
      </w:r>
      <w:proofErr w:type="spellStart"/>
      <w:r>
        <w:rPr>
          <w:lang w:val="en-US"/>
        </w:rPr>
        <w:t>Diocesano</w:t>
      </w:r>
      <w:proofErr w:type="spellEnd"/>
      <w:r>
        <w:rPr>
          <w:lang w:val="en-US"/>
        </w:rPr>
        <w:t>, in the same location since the 8</w:t>
      </w:r>
      <w:r w:rsidRPr="00B907E0">
        <w:rPr>
          <w:vertAlign w:val="superscript"/>
          <w:lang w:val="en-US"/>
        </w:rPr>
        <w:t>th</w:t>
      </w:r>
      <w:r>
        <w:rPr>
          <w:lang w:val="en-US"/>
        </w:rPr>
        <w:t xml:space="preserve"> century, with documents of the early middle ages that have been acknowledged as part of </w:t>
      </w:r>
      <w:proofErr w:type="spellStart"/>
      <w:r>
        <w:rPr>
          <w:lang w:val="en-US"/>
        </w:rPr>
        <w:t>Unesco’s</w:t>
      </w:r>
      <w:proofErr w:type="spellEnd"/>
      <w:r>
        <w:rPr>
          <w:lang w:val="en-US"/>
        </w:rPr>
        <w:t xml:space="preserve"> Memory of the World.</w:t>
      </w:r>
      <w:r w:rsidR="005E7967">
        <w:rPr>
          <w:lang w:val="en-US"/>
        </w:rPr>
        <w:t xml:space="preserve"> (</w:t>
      </w:r>
      <w:r w:rsidR="00E23884">
        <w:rPr>
          <w:lang w:val="en-US"/>
        </w:rPr>
        <w:t>3</w:t>
      </w:r>
      <w:r w:rsidR="005E7967">
        <w:rPr>
          <w:lang w:val="en-US"/>
        </w:rPr>
        <w:t>)</w:t>
      </w:r>
      <w:r>
        <w:rPr>
          <w:lang w:val="en-US"/>
        </w:rPr>
        <w:t xml:space="preserve"> If </w:t>
      </w:r>
      <w:r w:rsidR="00057DDB">
        <w:rPr>
          <w:lang w:val="en-US"/>
        </w:rPr>
        <w:t xml:space="preserve">some </w:t>
      </w:r>
      <w:r>
        <w:rPr>
          <w:lang w:val="en-US"/>
        </w:rPr>
        <w:t>do</w:t>
      </w:r>
      <w:r w:rsidR="00057DDB">
        <w:rPr>
          <w:lang w:val="en-US"/>
        </w:rPr>
        <w:t>cuments are too early for me, this</w:t>
      </w:r>
      <w:r>
        <w:rPr>
          <w:lang w:val="en-US"/>
        </w:rPr>
        <w:t xml:space="preserve"> of course is not an absolute drawback; on the contrary, it may </w:t>
      </w:r>
      <w:r w:rsidR="00C710C7">
        <w:rPr>
          <w:lang w:val="en-US"/>
        </w:rPr>
        <w:t xml:space="preserve">represent </w:t>
      </w:r>
      <w:r>
        <w:rPr>
          <w:lang w:val="en-US"/>
        </w:rPr>
        <w:t xml:space="preserve">a plus point for their importance: one half of the original </w:t>
      </w:r>
      <w:proofErr w:type="spellStart"/>
      <w:r>
        <w:rPr>
          <w:lang w:val="en-US"/>
        </w:rPr>
        <w:t>Longobardic</w:t>
      </w:r>
      <w:proofErr w:type="spellEnd"/>
      <w:r>
        <w:rPr>
          <w:lang w:val="en-US"/>
        </w:rPr>
        <w:t xml:space="preserve"> documents preserved in the whole world are kept here. </w:t>
      </w:r>
    </w:p>
    <w:p w:rsidR="00AF509E" w:rsidRPr="00DB73D7" w:rsidRDefault="00AF509E" w:rsidP="00AF509E">
      <w:pPr>
        <w:rPr>
          <w:lang w:val="en-US"/>
        </w:rPr>
      </w:pPr>
      <w:r>
        <w:rPr>
          <w:lang w:val="en-US"/>
        </w:rPr>
        <w:t>Actually, I had the courage to search account books of mercers here too, but was not surprised not to find anything useful in the one book of the 15</w:t>
      </w:r>
      <w:r w:rsidRPr="007A5FC2">
        <w:rPr>
          <w:vertAlign w:val="superscript"/>
          <w:lang w:val="en-US"/>
        </w:rPr>
        <w:t>th</w:t>
      </w:r>
      <w:r>
        <w:rPr>
          <w:lang w:val="en-US"/>
        </w:rPr>
        <w:t xml:space="preserve"> century and the five ones of the following century</w:t>
      </w:r>
      <w:r w:rsidR="00057DDB">
        <w:rPr>
          <w:lang w:val="en-US"/>
        </w:rPr>
        <w:t xml:space="preserve"> that I could examine</w:t>
      </w:r>
      <w:r>
        <w:rPr>
          <w:lang w:val="en-US"/>
        </w:rPr>
        <w:t>.</w:t>
      </w:r>
    </w:p>
    <w:p w:rsidR="00AF509E" w:rsidRPr="00AF509E" w:rsidRDefault="00AF509E" w:rsidP="00AF509E">
      <w:pPr>
        <w:ind w:firstLine="0"/>
        <w:rPr>
          <w:lang w:val="en-US"/>
        </w:rPr>
      </w:pPr>
    </w:p>
    <w:p w:rsidR="00DB73D7" w:rsidRDefault="00DB73D7" w:rsidP="00DB73D7">
      <w:pPr>
        <w:pStyle w:val="Heading2"/>
        <w:rPr>
          <w:lang w:val="it-IT"/>
        </w:rPr>
      </w:pPr>
      <w:r w:rsidRPr="00DB73D7">
        <w:rPr>
          <w:lang w:val="it-IT"/>
        </w:rPr>
        <w:t>Archi</w:t>
      </w:r>
      <w:r>
        <w:rPr>
          <w:lang w:val="it-IT"/>
        </w:rPr>
        <w:t>vi</w:t>
      </w:r>
      <w:r w:rsidRPr="00DB73D7">
        <w:rPr>
          <w:lang w:val="it-IT"/>
        </w:rPr>
        <w:t>o di Stato di L</w:t>
      </w:r>
      <w:r>
        <w:rPr>
          <w:lang w:val="it-IT"/>
        </w:rPr>
        <w:t>ucca, Palazzo Guidiccioni</w:t>
      </w:r>
    </w:p>
    <w:p w:rsidR="002E0E19" w:rsidRDefault="002E0E19" w:rsidP="00DB73D7">
      <w:pPr>
        <w:rPr>
          <w:lang w:val="it-IT"/>
        </w:rPr>
      </w:pPr>
    </w:p>
    <w:p w:rsidR="00C06AA7" w:rsidRDefault="00DB73D7" w:rsidP="00DB73D7">
      <w:pPr>
        <w:rPr>
          <w:lang w:val="en-US"/>
        </w:rPr>
      </w:pPr>
      <w:r w:rsidRPr="00DB73D7">
        <w:rPr>
          <w:lang w:val="en-US"/>
        </w:rPr>
        <w:t>In this long series of notes</w:t>
      </w:r>
      <w:r w:rsidR="00057DDB">
        <w:rPr>
          <w:lang w:val="en-US"/>
        </w:rPr>
        <w:t xml:space="preserve"> this is the first to involve</w:t>
      </w:r>
      <w:r>
        <w:rPr>
          <w:lang w:val="en-US"/>
        </w:rPr>
        <w:t xml:space="preserve"> Lucca and its </w:t>
      </w:r>
      <w:r w:rsidR="005E7967">
        <w:rPr>
          <w:lang w:val="en-US"/>
        </w:rPr>
        <w:t>ASLU</w:t>
      </w:r>
      <w:r>
        <w:rPr>
          <w:lang w:val="en-US"/>
        </w:rPr>
        <w:t xml:space="preserve">. </w:t>
      </w:r>
      <w:r w:rsidR="00C06AA7">
        <w:rPr>
          <w:lang w:val="en-US"/>
        </w:rPr>
        <w:t xml:space="preserve">A short description of this important archive </w:t>
      </w:r>
      <w:r>
        <w:rPr>
          <w:lang w:val="en-US"/>
        </w:rPr>
        <w:t xml:space="preserve">may thus be worthwhile. </w:t>
      </w:r>
      <w:r w:rsidR="00957863">
        <w:rPr>
          <w:lang w:val="en-US"/>
        </w:rPr>
        <w:t xml:space="preserve">That it is a great and important archive is easy to understand, just reflecting on the long </w:t>
      </w:r>
      <w:r w:rsidR="00C06AA7">
        <w:rPr>
          <w:lang w:val="en-US"/>
        </w:rPr>
        <w:t xml:space="preserve">history of </w:t>
      </w:r>
      <w:r w:rsidR="008338E6">
        <w:rPr>
          <w:lang w:val="en-US"/>
        </w:rPr>
        <w:t>Lucca</w:t>
      </w:r>
      <w:r w:rsidR="00C06AA7">
        <w:rPr>
          <w:lang w:val="en-US"/>
        </w:rPr>
        <w:t>, the only great town of Tuscany to have remained independent from Florence</w:t>
      </w:r>
      <w:r w:rsidR="00957863">
        <w:rPr>
          <w:lang w:val="en-US"/>
        </w:rPr>
        <w:t xml:space="preserve">. </w:t>
      </w:r>
    </w:p>
    <w:p w:rsidR="007A5FC2" w:rsidRDefault="007A5FC2" w:rsidP="00DB73D7">
      <w:pPr>
        <w:rPr>
          <w:lang w:val="en-US"/>
        </w:rPr>
      </w:pPr>
    </w:p>
    <w:p w:rsidR="00064284" w:rsidRDefault="00064284" w:rsidP="00064284">
      <w:pPr>
        <w:pStyle w:val="Heading2"/>
        <w:jc w:val="center"/>
        <w:rPr>
          <w:shd w:val="clear" w:color="auto" w:fill="FFFFFF"/>
        </w:rPr>
      </w:pPr>
      <w:r>
        <w:rPr>
          <w:noProof/>
          <w:shd w:val="clear" w:color="auto" w:fill="FFFFFF"/>
          <w:lang w:val="it-IT" w:eastAsia="it-IT"/>
        </w:rPr>
        <w:drawing>
          <wp:inline distT="0" distB="0" distL="0" distR="0">
            <wp:extent cx="3628888" cy="2390400"/>
            <wp:effectExtent l="0" t="0" r="0" b="0"/>
            <wp:docPr id="2" name="Picture 2" descr="C:\Users\franco\Desktop\guidiccio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ranco\Desktop\guidiccioni.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42274" cy="2399218"/>
                    </a:xfrm>
                    <a:prstGeom prst="rect">
                      <a:avLst/>
                    </a:prstGeom>
                    <a:noFill/>
                    <a:ln>
                      <a:noFill/>
                    </a:ln>
                  </pic:spPr>
                </pic:pic>
              </a:graphicData>
            </a:graphic>
          </wp:inline>
        </w:drawing>
      </w:r>
    </w:p>
    <w:p w:rsidR="00064284" w:rsidRDefault="00064284" w:rsidP="008C3394">
      <w:pPr>
        <w:pStyle w:val="Heading2"/>
        <w:rPr>
          <w:shd w:val="clear" w:color="auto" w:fill="FFFFFF"/>
        </w:rPr>
      </w:pPr>
    </w:p>
    <w:p w:rsidR="00064284" w:rsidRPr="00064284" w:rsidRDefault="00064284" w:rsidP="00064284">
      <w:pPr>
        <w:jc w:val="center"/>
        <w:rPr>
          <w:b/>
          <w:lang w:val="en-US"/>
        </w:rPr>
      </w:pPr>
      <w:r w:rsidRPr="00064284">
        <w:rPr>
          <w:b/>
          <w:lang w:val="en-US"/>
        </w:rPr>
        <w:t xml:space="preserve">Figure 1 </w:t>
      </w:r>
      <w:r w:rsidRPr="00064284">
        <w:rPr>
          <w:rFonts w:cs="Times New Roman"/>
          <w:b/>
          <w:lang w:val="en-US"/>
        </w:rPr>
        <w:t>–</w:t>
      </w:r>
      <w:r w:rsidRPr="00064284">
        <w:rPr>
          <w:b/>
          <w:lang w:val="en-US"/>
        </w:rPr>
        <w:t xml:space="preserve"> Lucca, Palazzo </w:t>
      </w:r>
      <w:proofErr w:type="spellStart"/>
      <w:r w:rsidRPr="00064284">
        <w:rPr>
          <w:b/>
          <w:lang w:val="en-US"/>
        </w:rPr>
        <w:t>Guidiccioni</w:t>
      </w:r>
      <w:proofErr w:type="spellEnd"/>
      <w:r w:rsidRPr="00064284">
        <w:rPr>
          <w:b/>
          <w:lang w:val="en-US"/>
        </w:rPr>
        <w:t>.</w:t>
      </w:r>
    </w:p>
    <w:p w:rsidR="00064284" w:rsidRDefault="00064284" w:rsidP="00064284">
      <w:pPr>
        <w:rPr>
          <w:lang w:val="en-US"/>
        </w:rPr>
      </w:pPr>
      <w:r>
        <w:rPr>
          <w:lang w:val="en-US"/>
        </w:rPr>
        <w:lastRenderedPageBreak/>
        <w:t xml:space="preserve">All the main towns of Tuscany have a rich history and have kept many documents of historical relevance. Florence is clearly the biggest and most important: here it is easy to find many original documents coming from the other Tuscan towns </w:t>
      </w:r>
      <w:r>
        <w:rPr>
          <w:rFonts w:cs="Times New Roman"/>
          <w:lang w:val="en-US"/>
        </w:rPr>
        <w:t>−</w:t>
      </w:r>
      <w:r>
        <w:rPr>
          <w:lang w:val="en-US"/>
        </w:rPr>
        <w:t xml:space="preserve"> not however from Lucca. The documents from Lucca kept in the ASF are not enough to support any extensive study of the Lucca history; to this aim, one has to visit the ASLU. </w:t>
      </w:r>
    </w:p>
    <w:p w:rsidR="00064284" w:rsidRDefault="00064284" w:rsidP="00064284">
      <w:pPr>
        <w:rPr>
          <w:lang w:val="en-US"/>
        </w:rPr>
      </w:pPr>
      <w:r>
        <w:rPr>
          <w:lang w:val="en-US"/>
        </w:rPr>
        <w:t>In particular, we find in Lucca the original documents of public administrations that have lasted for many centuries, in addition to groups of documents coming from various private institutions and families. Fortunately, no particularly serious destruction or fire has occurred in the meantime and we can thus find here all the relevant documentation we are looking for. (4)</w:t>
      </w:r>
    </w:p>
    <w:p w:rsidR="00064284" w:rsidRDefault="00064284" w:rsidP="00064284">
      <w:pPr>
        <w:rPr>
          <w:lang w:val="en-US"/>
        </w:rPr>
      </w:pPr>
      <w:r>
        <w:rPr>
          <w:lang w:val="en-US"/>
        </w:rPr>
        <w:t xml:space="preserve">As usual, at least in Tuscany, the ASLU is located in a historical building, Palazzo </w:t>
      </w:r>
      <w:proofErr w:type="spellStart"/>
      <w:r>
        <w:rPr>
          <w:lang w:val="en-US"/>
        </w:rPr>
        <w:t>Guidiccioni</w:t>
      </w:r>
      <w:proofErr w:type="spellEnd"/>
      <w:r>
        <w:rPr>
          <w:lang w:val="en-US"/>
        </w:rPr>
        <w:t xml:space="preserve">. This palace </w:t>
      </w:r>
      <w:r w:rsidRPr="00B66665">
        <w:rPr>
          <w:lang w:val="en-US"/>
        </w:rPr>
        <w:t xml:space="preserve">dates back to the </w:t>
      </w:r>
      <w:r>
        <w:rPr>
          <w:lang w:val="en-US"/>
        </w:rPr>
        <w:t>13</w:t>
      </w:r>
      <w:r w:rsidRPr="00C710C7">
        <w:rPr>
          <w:vertAlign w:val="superscript"/>
          <w:lang w:val="en-US"/>
        </w:rPr>
        <w:t>th</w:t>
      </w:r>
      <w:r w:rsidRPr="00B66665">
        <w:rPr>
          <w:lang w:val="en-US"/>
        </w:rPr>
        <w:t xml:space="preserve"> century</w:t>
      </w:r>
      <w:r>
        <w:rPr>
          <w:lang w:val="en-US"/>
        </w:rPr>
        <w:t xml:space="preserve"> </w:t>
      </w:r>
      <w:r>
        <w:rPr>
          <w:rFonts w:cs="Times New Roman"/>
          <w:lang w:val="en-US"/>
        </w:rPr>
        <w:t>−</w:t>
      </w:r>
      <w:r>
        <w:rPr>
          <w:lang w:val="en-US"/>
        </w:rPr>
        <w:t xml:space="preserve"> t</w:t>
      </w:r>
      <w:r w:rsidRPr="00B66665">
        <w:rPr>
          <w:lang w:val="en-US"/>
        </w:rPr>
        <w:t xml:space="preserve">he area in which the building was erected was originally occupied by </w:t>
      </w:r>
      <w:r>
        <w:rPr>
          <w:lang w:val="en-US"/>
        </w:rPr>
        <w:t xml:space="preserve">properties and towers belonging to the </w:t>
      </w:r>
      <w:proofErr w:type="spellStart"/>
      <w:r>
        <w:rPr>
          <w:lang w:val="en-US"/>
        </w:rPr>
        <w:t>Guidiccioni</w:t>
      </w:r>
      <w:proofErr w:type="spellEnd"/>
      <w:r w:rsidRPr="00B66665">
        <w:rPr>
          <w:lang w:val="en-US"/>
        </w:rPr>
        <w:t xml:space="preserve"> family</w:t>
      </w:r>
      <w:r>
        <w:rPr>
          <w:lang w:val="en-US"/>
        </w:rPr>
        <w:t xml:space="preserve">. </w:t>
      </w:r>
      <w:r w:rsidRPr="00B66665">
        <w:rPr>
          <w:lang w:val="en-US"/>
        </w:rPr>
        <w:t xml:space="preserve">The </w:t>
      </w:r>
      <w:r>
        <w:rPr>
          <w:lang w:val="en-US"/>
        </w:rPr>
        <w:t xml:space="preserve">palace </w:t>
      </w:r>
      <w:r w:rsidRPr="00B66665">
        <w:rPr>
          <w:lang w:val="en-US"/>
        </w:rPr>
        <w:t xml:space="preserve">stands on three floors </w:t>
      </w:r>
      <w:r>
        <w:rPr>
          <w:lang w:val="en-US"/>
        </w:rPr>
        <w:t xml:space="preserve">and is </w:t>
      </w:r>
      <w:r w:rsidRPr="00B66665">
        <w:rPr>
          <w:lang w:val="en-US"/>
        </w:rPr>
        <w:t>structure</w:t>
      </w:r>
      <w:r>
        <w:rPr>
          <w:lang w:val="en-US"/>
        </w:rPr>
        <w:t xml:space="preserve">d as </w:t>
      </w:r>
      <w:r w:rsidRPr="00B66665">
        <w:rPr>
          <w:lang w:val="en-US"/>
        </w:rPr>
        <w:t>a single large body extend</w:t>
      </w:r>
      <w:r>
        <w:rPr>
          <w:lang w:val="en-US"/>
        </w:rPr>
        <w:t>ing</w:t>
      </w:r>
      <w:r w:rsidRPr="00B66665">
        <w:rPr>
          <w:lang w:val="en-US"/>
        </w:rPr>
        <w:t xml:space="preserve"> along the axis of the square. </w:t>
      </w:r>
      <w:r>
        <w:rPr>
          <w:lang w:val="en-US"/>
        </w:rPr>
        <w:t xml:space="preserve">In the course of time it has been </w:t>
      </w:r>
      <w:r w:rsidRPr="00B66665">
        <w:rPr>
          <w:lang w:val="en-US"/>
        </w:rPr>
        <w:t>modified</w:t>
      </w:r>
      <w:r>
        <w:rPr>
          <w:lang w:val="en-US"/>
        </w:rPr>
        <w:t>, especially</w:t>
      </w:r>
      <w:r w:rsidRPr="00B66665">
        <w:rPr>
          <w:lang w:val="en-US"/>
        </w:rPr>
        <w:t xml:space="preserve"> in the </w:t>
      </w:r>
      <w:r>
        <w:rPr>
          <w:lang w:val="en-US"/>
        </w:rPr>
        <w:t>17</w:t>
      </w:r>
      <w:r w:rsidRPr="00C710C7">
        <w:rPr>
          <w:vertAlign w:val="superscript"/>
          <w:lang w:val="en-US"/>
        </w:rPr>
        <w:t>th</w:t>
      </w:r>
      <w:r w:rsidRPr="00B66665">
        <w:rPr>
          <w:lang w:val="en-US"/>
        </w:rPr>
        <w:t xml:space="preserve"> </w:t>
      </w:r>
      <w:r>
        <w:rPr>
          <w:lang w:val="en-US"/>
        </w:rPr>
        <w:t>century, with t</w:t>
      </w:r>
      <w:r w:rsidRPr="00B66665">
        <w:rPr>
          <w:lang w:val="en-US"/>
        </w:rPr>
        <w:t xml:space="preserve">he </w:t>
      </w:r>
      <w:r>
        <w:rPr>
          <w:lang w:val="en-US"/>
        </w:rPr>
        <w:t xml:space="preserve">symmetrical </w:t>
      </w:r>
      <w:r w:rsidRPr="00B66665">
        <w:rPr>
          <w:lang w:val="en-US"/>
        </w:rPr>
        <w:t xml:space="preserve">façade </w:t>
      </w:r>
      <w:r>
        <w:rPr>
          <w:lang w:val="en-US"/>
        </w:rPr>
        <w:t>showing a</w:t>
      </w:r>
      <w:r w:rsidRPr="00B66665">
        <w:rPr>
          <w:lang w:val="en-US"/>
        </w:rPr>
        <w:t xml:space="preserve"> portal </w:t>
      </w:r>
      <w:r>
        <w:rPr>
          <w:lang w:val="en-US"/>
        </w:rPr>
        <w:t xml:space="preserve">in its </w:t>
      </w:r>
      <w:proofErr w:type="spellStart"/>
      <w:r>
        <w:rPr>
          <w:lang w:val="en-US"/>
        </w:rPr>
        <w:t>centre</w:t>
      </w:r>
      <w:proofErr w:type="spellEnd"/>
      <w:r>
        <w:rPr>
          <w:lang w:val="en-US"/>
        </w:rPr>
        <w:t xml:space="preserve"> and three regular sequences of scenic windows, increasingly simpler in advancing upwards. (5)</w:t>
      </w:r>
    </w:p>
    <w:p w:rsidR="00064284" w:rsidRDefault="00064284" w:rsidP="00064284">
      <w:pPr>
        <w:rPr>
          <w:lang w:val="en-US"/>
        </w:rPr>
      </w:pPr>
    </w:p>
    <w:p w:rsidR="008C3394" w:rsidRDefault="008C3394" w:rsidP="008C3394">
      <w:pPr>
        <w:pStyle w:val="Heading2"/>
        <w:rPr>
          <w:shd w:val="clear" w:color="auto" w:fill="FFFFFF"/>
        </w:rPr>
      </w:pPr>
      <w:r w:rsidRPr="008C3394">
        <w:rPr>
          <w:shd w:val="clear" w:color="auto" w:fill="FFFFFF"/>
        </w:rPr>
        <w:t xml:space="preserve">Principality of Lucca and </w:t>
      </w:r>
      <w:proofErr w:type="spellStart"/>
      <w:r w:rsidRPr="008C3394">
        <w:rPr>
          <w:shd w:val="clear" w:color="auto" w:fill="FFFFFF"/>
        </w:rPr>
        <w:t>Piombino</w:t>
      </w:r>
      <w:proofErr w:type="spellEnd"/>
    </w:p>
    <w:p w:rsidR="007A64B1" w:rsidRPr="007A64B1" w:rsidRDefault="007A64B1" w:rsidP="007A64B1"/>
    <w:p w:rsidR="008C3394" w:rsidRDefault="007A64B1" w:rsidP="008C3394">
      <w:r>
        <w:t>As in most other Italian states, the French conquests</w:t>
      </w:r>
      <w:r w:rsidR="00870AFB">
        <w:t xml:space="preserve"> of initial 19</w:t>
      </w:r>
      <w:r w:rsidR="00870AFB" w:rsidRPr="00870AFB">
        <w:rPr>
          <w:vertAlign w:val="superscript"/>
        </w:rPr>
        <w:t>th</w:t>
      </w:r>
      <w:r w:rsidR="00870AFB">
        <w:t xml:space="preserve"> century</w:t>
      </w:r>
      <w:r>
        <w:t xml:space="preserve"> introduced a lot of changes, which only in part were suppressed later on. The government of Lucca was</w:t>
      </w:r>
      <w:r w:rsidR="00870AFB">
        <w:t xml:space="preserve"> </w:t>
      </w:r>
      <w:r>
        <w:t xml:space="preserve">directly controlled by Napoleon, who wrote </w:t>
      </w:r>
      <w:r w:rsidR="00EB7369">
        <w:t>its</w:t>
      </w:r>
      <w:r>
        <w:t xml:space="preserve"> new </w:t>
      </w:r>
      <w:r w:rsidR="00EB7369">
        <w:t>constitution in 1805</w:t>
      </w:r>
      <w:r>
        <w:t xml:space="preserve"> and </w:t>
      </w:r>
      <w:r w:rsidR="00EB7369">
        <w:t>nam</w:t>
      </w:r>
      <w:r>
        <w:t xml:space="preserve">ed </w:t>
      </w:r>
      <w:r w:rsidR="00EB7369">
        <w:t>as Princess</w:t>
      </w:r>
      <w:r>
        <w:t xml:space="preserve"> his sister Elisa Bonaparte</w:t>
      </w:r>
      <w:r w:rsidR="00BB6BC8">
        <w:t xml:space="preserve"> (1777-1820)</w:t>
      </w:r>
      <w:r w:rsidR="00EB7369">
        <w:t>.</w:t>
      </w:r>
      <w:r w:rsidR="005E7967">
        <w:t xml:space="preserve"> (</w:t>
      </w:r>
      <w:r w:rsidR="00E23884">
        <w:t>6</w:t>
      </w:r>
      <w:r w:rsidR="005E7967">
        <w:t>)</w:t>
      </w:r>
    </w:p>
    <w:p w:rsidR="008338E6" w:rsidRDefault="007A64B1" w:rsidP="00EB7369">
      <w:r>
        <w:t xml:space="preserve">Elisa </w:t>
      </w:r>
      <w:r w:rsidR="00F7516C">
        <w:t xml:space="preserve">Bonaparte, </w:t>
      </w:r>
      <w:r>
        <w:t xml:space="preserve">together with her husband Prince </w:t>
      </w:r>
      <w:proofErr w:type="spellStart"/>
      <w:r>
        <w:t>Felice</w:t>
      </w:r>
      <w:proofErr w:type="spellEnd"/>
      <w:r>
        <w:t xml:space="preserve"> Pasquale </w:t>
      </w:r>
      <w:proofErr w:type="spellStart"/>
      <w:r>
        <w:t>Baciocchi</w:t>
      </w:r>
      <w:proofErr w:type="spellEnd"/>
      <w:r w:rsidR="00F7516C">
        <w:t>,</w:t>
      </w:r>
      <w:r>
        <w:t xml:space="preserve"> ruled</w:t>
      </w:r>
      <w:r w:rsidR="00EB7369">
        <w:t xml:space="preserve"> then</w:t>
      </w:r>
      <w:r>
        <w:t xml:space="preserve"> a rather strange state composed by Lucca and </w:t>
      </w:r>
      <w:proofErr w:type="spellStart"/>
      <w:r>
        <w:t>Piombino</w:t>
      </w:r>
      <w:proofErr w:type="spellEnd"/>
      <w:r>
        <w:t xml:space="preserve">, until </w:t>
      </w:r>
      <w:r w:rsidR="00EB7369">
        <w:t xml:space="preserve">in 1809 </w:t>
      </w:r>
      <w:r>
        <w:t xml:space="preserve">she was named </w:t>
      </w:r>
      <w:r w:rsidR="00870AFB">
        <w:t xml:space="preserve">by Napoleon </w:t>
      </w:r>
      <w:r>
        <w:t xml:space="preserve">the </w:t>
      </w:r>
      <w:r w:rsidR="00EB7369">
        <w:t>Grand Duchess of all of Tuscany</w:t>
      </w:r>
      <w:r>
        <w:t>.</w:t>
      </w:r>
      <w:r w:rsidR="00870AFB">
        <w:t xml:space="preserve"> </w:t>
      </w:r>
    </w:p>
    <w:p w:rsidR="003765B8" w:rsidRDefault="003765B8" w:rsidP="003765B8">
      <w:r>
        <w:t>Lucca became part of the Grand Duchy for a while, but kept a remarkable administrative autonomy even in that occasion. This means that there were traditional habits in the bureaucracy that continued unchanged, with a few up and down motions connected with abrupt and short-living transformations.</w:t>
      </w:r>
    </w:p>
    <w:p w:rsidR="003765B8" w:rsidRDefault="003765B8" w:rsidP="003765B8">
      <w:r>
        <w:t xml:space="preserve">Later on, Lucca again acquired its independence and was ruled for a few years by the Duchess Maria Luisa </w:t>
      </w:r>
      <w:proofErr w:type="spellStart"/>
      <w:r>
        <w:t>Borbone-Spagna</w:t>
      </w:r>
      <w:proofErr w:type="spellEnd"/>
      <w:r>
        <w:t xml:space="preserve"> (1782-1824), the past Queen of Etruria.</w:t>
      </w:r>
    </w:p>
    <w:p w:rsidR="003765B8" w:rsidRDefault="003765B8" w:rsidP="003765B8"/>
    <w:p w:rsidR="003765B8" w:rsidRPr="008C3394" w:rsidRDefault="003765B8" w:rsidP="003765B8">
      <w:pPr>
        <w:pStyle w:val="Heading2"/>
      </w:pPr>
      <w:r>
        <w:t xml:space="preserve">The </w:t>
      </w:r>
      <w:proofErr w:type="spellStart"/>
      <w:r>
        <w:t>Amministratori</w:t>
      </w:r>
      <w:proofErr w:type="spellEnd"/>
      <w:r>
        <w:t xml:space="preserve"> </w:t>
      </w:r>
      <w:proofErr w:type="spellStart"/>
      <w:r>
        <w:t>dell’Octroi</w:t>
      </w:r>
      <w:proofErr w:type="spellEnd"/>
      <w:r>
        <w:t>, and their ledger</w:t>
      </w:r>
    </w:p>
    <w:p w:rsidR="003765B8" w:rsidRDefault="003765B8" w:rsidP="003765B8"/>
    <w:p w:rsidR="003765B8" w:rsidRDefault="003765B8" w:rsidP="00EB7369">
      <w:r>
        <w:t xml:space="preserve">In Lucca, </w:t>
      </w:r>
      <w:r w:rsidRPr="00962F67">
        <w:t xml:space="preserve">the </w:t>
      </w:r>
      <w:r>
        <w:t>a</w:t>
      </w:r>
      <w:r w:rsidRPr="00962F67">
        <w:t xml:space="preserve">dministration </w:t>
      </w:r>
      <w:r>
        <w:t>of c</w:t>
      </w:r>
      <w:r w:rsidRPr="00962F67">
        <w:t xml:space="preserve">ustoms, salt and tobacco was incorporated </w:t>
      </w:r>
      <w:r>
        <w:t xml:space="preserve">in 1809 </w:t>
      </w:r>
      <w:r w:rsidRPr="00962F67">
        <w:t>int</w:t>
      </w:r>
      <w:r>
        <w:t>o the official French “</w:t>
      </w:r>
      <w:proofErr w:type="spellStart"/>
      <w:r>
        <w:t>Régie</w:t>
      </w:r>
      <w:proofErr w:type="spellEnd"/>
      <w:r>
        <w:t xml:space="preserve"> des </w:t>
      </w:r>
      <w:proofErr w:type="spellStart"/>
      <w:r>
        <w:t>droits</w:t>
      </w:r>
      <w:proofErr w:type="spellEnd"/>
      <w:r>
        <w:t xml:space="preserve"> </w:t>
      </w:r>
      <w:proofErr w:type="spellStart"/>
      <w:r>
        <w:t>réunis</w:t>
      </w:r>
      <w:proofErr w:type="spellEnd"/>
      <w:r>
        <w:t>”. However, several</w:t>
      </w:r>
      <w:r w:rsidRPr="00962F67">
        <w:t xml:space="preserve"> income</w:t>
      </w:r>
      <w:r>
        <w:t xml:space="preserve">s  </w:t>
      </w:r>
      <w:r>
        <w:rPr>
          <w:rFonts w:cs="Times New Roman"/>
        </w:rPr>
        <w:t>−</w:t>
      </w:r>
      <w:r>
        <w:t xml:space="preserve"> such as those deriving from </w:t>
      </w:r>
      <w:r w:rsidRPr="00962F67">
        <w:t xml:space="preserve">lotteries, </w:t>
      </w:r>
      <w:r>
        <w:t>spirits</w:t>
      </w:r>
      <w:r w:rsidRPr="00962F67">
        <w:t>,</w:t>
      </w:r>
      <w:r>
        <w:t xml:space="preserve"> playing cards, flours, and abattoir </w:t>
      </w:r>
      <w:r>
        <w:rPr>
          <w:rFonts w:cs="Times New Roman"/>
        </w:rPr>
        <w:t>−</w:t>
      </w:r>
      <w:r>
        <w:t xml:space="preserve"> </w:t>
      </w:r>
      <w:r w:rsidRPr="00962F67">
        <w:t>remained apart</w:t>
      </w:r>
      <w:r>
        <w:t>,</w:t>
      </w:r>
      <w:r w:rsidRPr="00962F67">
        <w:t xml:space="preserve"> </w:t>
      </w:r>
      <w:r>
        <w:t>and t</w:t>
      </w:r>
      <w:r w:rsidRPr="00962F67">
        <w:t>he</w:t>
      </w:r>
      <w:r>
        <w:t>ir</w:t>
      </w:r>
      <w:r w:rsidRPr="00962F67">
        <w:t xml:space="preserve"> collection was given to </w:t>
      </w:r>
      <w:r>
        <w:t xml:space="preserve">two </w:t>
      </w:r>
      <w:r w:rsidRPr="00962F67">
        <w:t xml:space="preserve">private contractors, </w:t>
      </w:r>
      <w:r>
        <w:t>called “</w:t>
      </w:r>
      <w:proofErr w:type="spellStart"/>
      <w:r>
        <w:t>Amministratori</w:t>
      </w:r>
      <w:proofErr w:type="spellEnd"/>
      <w:r w:rsidRPr="00962F67">
        <w:t xml:space="preserve"> </w:t>
      </w:r>
      <w:proofErr w:type="spellStart"/>
      <w:r w:rsidRPr="00962F67">
        <w:t>dell</w:t>
      </w:r>
      <w:r>
        <w:t>’O</w:t>
      </w:r>
      <w:r w:rsidRPr="00962F67">
        <w:t>ctroi</w:t>
      </w:r>
      <w:proofErr w:type="spellEnd"/>
      <w:r>
        <w:t xml:space="preserve">”, Rocco </w:t>
      </w:r>
      <w:proofErr w:type="spellStart"/>
      <w:r>
        <w:t>Felice</w:t>
      </w:r>
      <w:proofErr w:type="spellEnd"/>
      <w:r>
        <w:t xml:space="preserve"> </w:t>
      </w:r>
      <w:proofErr w:type="spellStart"/>
      <w:r>
        <w:t>Giannini</w:t>
      </w:r>
      <w:proofErr w:type="spellEnd"/>
      <w:r>
        <w:t xml:space="preserve"> and the Frenchman </w:t>
      </w:r>
      <w:proofErr w:type="spellStart"/>
      <w:r>
        <w:t>Auguste</w:t>
      </w:r>
      <w:proofErr w:type="spellEnd"/>
      <w:r>
        <w:t xml:space="preserve"> </w:t>
      </w:r>
      <w:proofErr w:type="spellStart"/>
      <w:r>
        <w:t>Bazin</w:t>
      </w:r>
      <w:proofErr w:type="spellEnd"/>
      <w:r>
        <w:t>, who already belonged to the tax authorities</w:t>
      </w:r>
      <w:r w:rsidRPr="00962F67">
        <w:t xml:space="preserve">. </w:t>
      </w:r>
    </w:p>
    <w:p w:rsidR="00064284" w:rsidRDefault="00064284" w:rsidP="00064284">
      <w:r w:rsidRPr="00962F67">
        <w:t xml:space="preserve">This system </w:t>
      </w:r>
      <w:r>
        <w:t>only lasted for less than two complete years, beginning with 1 January 1810 and being suppressed o</w:t>
      </w:r>
      <w:r w:rsidRPr="00962F67">
        <w:t xml:space="preserve">n </w:t>
      </w:r>
      <w:r>
        <w:t xml:space="preserve">31 October </w:t>
      </w:r>
      <w:r w:rsidRPr="00962F67">
        <w:t>1811.</w:t>
      </w:r>
      <w:r>
        <w:t xml:space="preserve"> (7)</w:t>
      </w:r>
    </w:p>
    <w:p w:rsidR="00064284" w:rsidRDefault="00064284" w:rsidP="00064284">
      <w:r>
        <w:t xml:space="preserve">In the ASLU we have one and only one account book of </w:t>
      </w:r>
      <w:proofErr w:type="spellStart"/>
      <w:r>
        <w:t>Amministratori</w:t>
      </w:r>
      <w:proofErr w:type="spellEnd"/>
      <w:r>
        <w:t xml:space="preserve"> </w:t>
      </w:r>
      <w:proofErr w:type="spellStart"/>
      <w:r>
        <w:t>dell’Octroi</w:t>
      </w:r>
      <w:proofErr w:type="spellEnd"/>
      <w:r>
        <w:t xml:space="preserve">, </w:t>
      </w:r>
      <w:r>
        <w:tab/>
        <w:t>containing the records of their expenses and incomes; it represents the only source for the information contained and discussed in this note. (8)</w:t>
      </w:r>
    </w:p>
    <w:p w:rsidR="00064284" w:rsidRDefault="00064284" w:rsidP="00064284">
      <w:r>
        <w:t xml:space="preserve">Actually, the account books of this administration were not kept in the ASLU, where nothing existed of this kind. It has been by some sort of chance that we find here this account book of that administration.  As a matter of fact, this book had originally been kept as private ownership, but was acquired for the public archives in 1826. Later on, it was catalogued in an ad hoc archive group, </w:t>
      </w:r>
      <w:proofErr w:type="spellStart"/>
      <w:r>
        <w:t>Amministratori</w:t>
      </w:r>
      <w:proofErr w:type="spellEnd"/>
      <w:r>
        <w:t xml:space="preserve"> </w:t>
      </w:r>
      <w:proofErr w:type="spellStart"/>
      <w:r>
        <w:t>dell’Octroi</w:t>
      </w:r>
      <w:proofErr w:type="spellEnd"/>
      <w:r>
        <w:t xml:space="preserve">, containing this book only. </w:t>
      </w:r>
    </w:p>
    <w:p w:rsidR="003765B8" w:rsidRDefault="003765B8" w:rsidP="00EB7369">
      <w:bookmarkStart w:id="0" w:name="_GoBack"/>
      <w:bookmarkEnd w:id="0"/>
    </w:p>
    <w:p w:rsidR="003765B8" w:rsidRDefault="003765B8" w:rsidP="003765B8">
      <w:pPr>
        <w:jc w:val="center"/>
      </w:pPr>
      <w:r>
        <w:rPr>
          <w:noProof/>
          <w:lang w:val="it-IT" w:eastAsia="it-IT"/>
        </w:rPr>
        <w:lastRenderedPageBreak/>
        <w:drawing>
          <wp:inline distT="0" distB="0" distL="0" distR="0">
            <wp:extent cx="4226713" cy="4456800"/>
            <wp:effectExtent l="0" t="0" r="2540" b="1270"/>
            <wp:docPr id="1" name="Picture 1" descr="C:\Users\franco\Desktop\500px-Grand_coat_of_arms_of_Élisa_Bonaparte_(1777-1820).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anco\Desktop\500px-Grand_coat_of_arms_of_Élisa_Bonaparte_(1777-1820).svg.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26824" cy="4456917"/>
                    </a:xfrm>
                    <a:prstGeom prst="rect">
                      <a:avLst/>
                    </a:prstGeom>
                    <a:noFill/>
                    <a:ln>
                      <a:noFill/>
                    </a:ln>
                  </pic:spPr>
                </pic:pic>
              </a:graphicData>
            </a:graphic>
          </wp:inline>
        </w:drawing>
      </w:r>
    </w:p>
    <w:p w:rsidR="003765B8" w:rsidRDefault="003765B8" w:rsidP="003765B8">
      <w:pPr>
        <w:jc w:val="center"/>
        <w:rPr>
          <w:b/>
        </w:rPr>
      </w:pPr>
    </w:p>
    <w:p w:rsidR="003765B8" w:rsidRPr="003765B8" w:rsidRDefault="003765B8" w:rsidP="003765B8">
      <w:pPr>
        <w:jc w:val="center"/>
        <w:rPr>
          <w:b/>
        </w:rPr>
      </w:pPr>
      <w:r w:rsidRPr="003765B8">
        <w:rPr>
          <w:b/>
        </w:rPr>
        <w:t xml:space="preserve">Figure 2 </w:t>
      </w:r>
      <w:r w:rsidRPr="003765B8">
        <w:rPr>
          <w:rFonts w:cs="Times New Roman"/>
          <w:b/>
        </w:rPr>
        <w:t>–</w:t>
      </w:r>
      <w:r w:rsidRPr="003765B8">
        <w:rPr>
          <w:b/>
        </w:rPr>
        <w:t xml:space="preserve"> Coat of arms of Elisa Bonaparte</w:t>
      </w:r>
      <w:r>
        <w:rPr>
          <w:b/>
        </w:rPr>
        <w:t xml:space="preserve"> (from Wikimedia Commons)</w:t>
      </w:r>
      <w:r w:rsidRPr="003765B8">
        <w:rPr>
          <w:b/>
        </w:rPr>
        <w:t>.</w:t>
      </w:r>
    </w:p>
    <w:p w:rsidR="003765B8" w:rsidRDefault="003765B8" w:rsidP="00EB7369"/>
    <w:p w:rsidR="00587D76" w:rsidRDefault="00921DAA">
      <w:r>
        <w:t>T</w:t>
      </w:r>
      <w:r w:rsidR="004443F5">
        <w:t>his</w:t>
      </w:r>
      <w:r w:rsidR="000614CB">
        <w:t xml:space="preserve"> is not a</w:t>
      </w:r>
      <w:r w:rsidR="00AF509E">
        <w:t>n account</w:t>
      </w:r>
      <w:r w:rsidR="000614CB">
        <w:t xml:space="preserve"> book whatsoever, it is the official ledger kept by the two administrators</w:t>
      </w:r>
      <w:r w:rsidR="00FC5D0A">
        <w:t>,</w:t>
      </w:r>
      <w:r w:rsidR="000614CB">
        <w:t xml:space="preserve"> </w:t>
      </w:r>
      <w:proofErr w:type="spellStart"/>
      <w:r w:rsidR="000614CB">
        <w:t>Bazin</w:t>
      </w:r>
      <w:proofErr w:type="spellEnd"/>
      <w:r w:rsidR="000614CB">
        <w:t xml:space="preserve"> and </w:t>
      </w:r>
      <w:proofErr w:type="spellStart"/>
      <w:r w:rsidR="000614CB">
        <w:t>Giannini</w:t>
      </w:r>
      <w:proofErr w:type="spellEnd"/>
      <w:r w:rsidR="006D1D54">
        <w:t xml:space="preserve">, a big in folio </w:t>
      </w:r>
      <w:r>
        <w:t>size</w:t>
      </w:r>
      <w:r w:rsidR="006D1D54">
        <w:t>, 101 ff</w:t>
      </w:r>
      <w:r w:rsidR="000614CB">
        <w:t xml:space="preserve">. </w:t>
      </w:r>
      <w:r w:rsidR="00FC5D0A">
        <w:t>In this ledger</w:t>
      </w:r>
      <w:r w:rsidR="000614CB">
        <w:t xml:space="preserve">, all the relevant information has been recorded, even if sometimes we only find the total amount, with reference </w:t>
      </w:r>
      <w:r w:rsidR="00FC5D0A">
        <w:t xml:space="preserve">for corresponding detail </w:t>
      </w:r>
      <w:r w:rsidR="000614CB">
        <w:t xml:space="preserve">to other </w:t>
      </w:r>
      <w:r w:rsidR="00AF509E">
        <w:t xml:space="preserve">cash </w:t>
      </w:r>
      <w:r w:rsidR="000614CB">
        <w:t>books</w:t>
      </w:r>
      <w:r>
        <w:t>,</w:t>
      </w:r>
      <w:r w:rsidR="000614CB">
        <w:t xml:space="preserve"> now lost.</w:t>
      </w:r>
      <w:r w:rsidR="00FC5D0A">
        <w:t xml:space="preserve"> </w:t>
      </w:r>
    </w:p>
    <w:p w:rsidR="008C3394" w:rsidRDefault="00FC5D0A">
      <w:r>
        <w:t>Understandably, I have limited myself to copy only the most useful information on playing cards, disregarding all the remaining entries.</w:t>
      </w:r>
    </w:p>
    <w:p w:rsidR="000614CB" w:rsidRDefault="000614CB"/>
    <w:p w:rsidR="008C3394" w:rsidRDefault="008C3394" w:rsidP="008C3394">
      <w:pPr>
        <w:pStyle w:val="Heading2"/>
      </w:pPr>
      <w:r>
        <w:t>Kinds of playing cards in common use</w:t>
      </w:r>
    </w:p>
    <w:p w:rsidR="008C3394" w:rsidRDefault="008C3394" w:rsidP="008C3394"/>
    <w:p w:rsidR="008C3394" w:rsidRDefault="008C3394" w:rsidP="008C3394">
      <w:r>
        <w:t xml:space="preserve">It may be a helpful system for our understanding that playing cards are distinguished in the records of </w:t>
      </w:r>
      <w:r w:rsidR="00AF509E">
        <w:t>the Lucca register</w:t>
      </w:r>
      <w:r>
        <w:t xml:space="preserve"> according to the number of cards that are present in each pack. We also find specific attributes for given packs, but </w:t>
      </w:r>
      <w:r w:rsidR="00771176">
        <w:t xml:space="preserve">this </w:t>
      </w:r>
      <w:r>
        <w:t xml:space="preserve">is really </w:t>
      </w:r>
      <w:r w:rsidR="00771176">
        <w:t>an</w:t>
      </w:r>
      <w:r>
        <w:t xml:space="preserve"> exception to the rule. As a matter of fact, each kind of pack is just indicated by two numbers, how many cards are present</w:t>
      </w:r>
      <w:r w:rsidR="00771176">
        <w:t xml:space="preserve"> in the pack</w:t>
      </w:r>
      <w:r>
        <w:t xml:space="preserve">, how many </w:t>
      </w:r>
      <w:proofErr w:type="spellStart"/>
      <w:r>
        <w:t>Soldi</w:t>
      </w:r>
      <w:proofErr w:type="spellEnd"/>
      <w:r w:rsidR="00E71813">
        <w:t xml:space="preserve"> is its price.</w:t>
      </w:r>
    </w:p>
    <w:p w:rsidR="00E71813" w:rsidRDefault="00E71813" w:rsidP="008C3394">
      <w:r>
        <w:t xml:space="preserve">As for the number of cards, we recurrently find three of them, 52, 40, and 32. This is not at all a surprising finding: 52 cards correspond to the most usual complete card pack in use everywhere; 40 cards correspond to the same pack as above with </w:t>
      </w:r>
      <w:r w:rsidR="00771176">
        <w:t xml:space="preserve">the </w:t>
      </w:r>
      <w:r>
        <w:t xml:space="preserve">10s, 9s, and 8s removed; 32 cards correspond to a different reduced pack, missing </w:t>
      </w:r>
      <w:r w:rsidR="005F5C9E">
        <w:t xml:space="preserve">all </w:t>
      </w:r>
      <w:r>
        <w:t xml:space="preserve">the pip cards </w:t>
      </w:r>
      <w:r w:rsidR="005F5C9E">
        <w:t xml:space="preserve">numbered </w:t>
      </w:r>
      <w:r>
        <w:t>from 2 to 6.</w:t>
      </w:r>
    </w:p>
    <w:p w:rsidR="00E71813" w:rsidRDefault="001D7D86" w:rsidP="008C3394">
      <w:r>
        <w:t>Do we thus have just three kinds of playing cards traded and used? No, we have more of them, because for a given number of cards in the pack, the</w:t>
      </w:r>
      <w:r w:rsidR="009B7EFC">
        <w:t>ir quality could be different. Indeed, w</w:t>
      </w:r>
      <w:r>
        <w:t>hereas we always find the same price for the 52-card pack, fixed at 12 s., and for the 32-card pack at 10 s.</w:t>
      </w:r>
      <w:r w:rsidR="00771176">
        <w:t>,</w:t>
      </w:r>
      <w:r>
        <w:t xml:space="preserve"> the situation is more complex for the 40-card pack.</w:t>
      </w:r>
    </w:p>
    <w:p w:rsidR="001D7D86" w:rsidRPr="008C3394" w:rsidRDefault="001D7D86" w:rsidP="008C3394">
      <w:r>
        <w:lastRenderedPageBreak/>
        <w:t xml:space="preserve">In the case of the 40-card pack we find the </w:t>
      </w:r>
      <w:r w:rsidR="00EB7369">
        <w:t>“</w:t>
      </w:r>
      <w:r>
        <w:t>expected</w:t>
      </w:r>
      <w:r w:rsidR="00EB7369">
        <w:t>”</w:t>
      </w:r>
      <w:r>
        <w:t xml:space="preserve"> price of 11</w:t>
      </w:r>
      <w:r w:rsidR="005F5C9E">
        <w:t xml:space="preserve"> </w:t>
      </w:r>
      <w:r>
        <w:t>s</w:t>
      </w:r>
      <w:r w:rsidR="005F5C9E">
        <w:t>.</w:t>
      </w:r>
      <w:r w:rsidR="00771176">
        <w:t xml:space="preserve">, intermediate between the two previous ones, as intermediate is </w:t>
      </w:r>
      <w:r w:rsidR="005F5C9E">
        <w:t>its</w:t>
      </w:r>
      <w:r w:rsidR="00771176">
        <w:t xml:space="preserve"> number of cards</w:t>
      </w:r>
      <w:r>
        <w:t>. However, we also find higher and lower prices, and in particular 12 s., the same of the complete pack, and the significantly lower price of 8 s.</w:t>
      </w:r>
    </w:p>
    <w:p w:rsidR="008C3394" w:rsidRDefault="005F5C9E" w:rsidP="008C3394">
      <w:r>
        <w:t>There is anot</w:t>
      </w:r>
      <w:r w:rsidR="001D7D86">
        <w:t xml:space="preserve">her pack that I must discuss, with a different number of cards; </w:t>
      </w:r>
      <w:r w:rsidR="007D643F">
        <w:t>namely,</w:t>
      </w:r>
      <w:r w:rsidR="001D7D86">
        <w:t xml:space="preserve"> the Minchiate pack. The fact that </w:t>
      </w:r>
      <w:r w:rsidR="00771176">
        <w:t xml:space="preserve">here </w:t>
      </w:r>
      <w:r w:rsidR="001D7D86">
        <w:t xml:space="preserve">we find no record </w:t>
      </w:r>
      <w:r w:rsidR="00771176">
        <w:t>at all for</w:t>
      </w:r>
      <w:r w:rsidR="001D7D86">
        <w:t xml:space="preserve"> this pack is not enough for avoiding </w:t>
      </w:r>
      <w:r w:rsidR="00771176">
        <w:t>its</w:t>
      </w:r>
      <w:r w:rsidR="001D7D86">
        <w:t xml:space="preserve"> discussion.</w:t>
      </w:r>
    </w:p>
    <w:p w:rsidR="00BC5835" w:rsidRDefault="001D7D86" w:rsidP="008C3394">
      <w:r>
        <w:t>I have not indica</w:t>
      </w:r>
      <w:r w:rsidR="00BC5835">
        <w:t xml:space="preserve">ted here the known number of 97 for the cards </w:t>
      </w:r>
      <w:r w:rsidR="00771176">
        <w:t>present in the Minchiate pack; a</w:t>
      </w:r>
      <w:r w:rsidR="00BC5835">
        <w:t xml:space="preserve">s a matter of fact, there is some uncertainty concerning the number of cards available in the particular </w:t>
      </w:r>
      <w:r w:rsidR="007D643F">
        <w:t>tarot packs</w:t>
      </w:r>
      <w:r w:rsidR="00BC5835">
        <w:t xml:space="preserve"> used in Lucca. </w:t>
      </w:r>
    </w:p>
    <w:p w:rsidR="00BC5835" w:rsidRDefault="00BC5835" w:rsidP="008C3394">
      <w:r>
        <w:t>From other towns in Tuscany, and not only from Florence, we know that playing Minchiate was not a forgotten habit</w:t>
      </w:r>
      <w:r w:rsidR="005F5C9E">
        <w:t xml:space="preserve"> at the time</w:t>
      </w:r>
      <w:r>
        <w:t xml:space="preserve">. This tradition evidently had </w:t>
      </w:r>
      <w:r w:rsidR="00771176">
        <w:t>vanished</w:t>
      </w:r>
      <w:r>
        <w:t xml:space="preserve"> somewhat earlier in Lucca, because in the register under examination we no longer find any trace of Minchiate. </w:t>
      </w:r>
    </w:p>
    <w:p w:rsidR="001D7D86" w:rsidRDefault="00BC5835" w:rsidP="008C3394">
      <w:r>
        <w:t xml:space="preserve">Ascertaining that by then Minchiate were no longer used is no less significant than providing the number of packs produced: let me </w:t>
      </w:r>
      <w:r w:rsidR="00026379">
        <w:t xml:space="preserve">thus </w:t>
      </w:r>
      <w:r>
        <w:t xml:space="preserve">add </w:t>
      </w:r>
      <w:r w:rsidR="00026379">
        <w:t xml:space="preserve">in the table below </w:t>
      </w:r>
      <w:r>
        <w:t>a further column for Minchiate</w:t>
      </w:r>
      <w:r w:rsidR="00E22093">
        <w:t>,</w:t>
      </w:r>
      <w:r>
        <w:t xml:space="preserve"> with</w:t>
      </w:r>
      <w:r w:rsidR="00771176">
        <w:t xml:space="preserve"> a </w:t>
      </w:r>
      <w:r w:rsidR="00DF39D1">
        <w:t xml:space="preserve">zero </w:t>
      </w:r>
      <w:r w:rsidR="00771176">
        <w:t>number</w:t>
      </w:r>
      <w:r>
        <w:t xml:space="preserve"> noted for the corresponding amount</w:t>
      </w:r>
      <w:r w:rsidR="00DF39D1">
        <w:t xml:space="preserve"> </w:t>
      </w:r>
      <w:r w:rsidR="00DF39D1">
        <w:rPr>
          <w:rFonts w:cs="Times New Roman"/>
        </w:rPr>
        <w:t>–</w:t>
      </w:r>
      <w:r w:rsidR="00DF39D1">
        <w:t xml:space="preserve"> it is an arbitrary supplement, but</w:t>
      </w:r>
      <w:r w:rsidR="00E22093">
        <w:t xml:space="preserve"> there are good reasons for it</w:t>
      </w:r>
      <w:r>
        <w:t>.</w:t>
      </w:r>
    </w:p>
    <w:p w:rsidR="001D7D86" w:rsidRDefault="001D7D86" w:rsidP="008C3394"/>
    <w:p w:rsidR="008C3394" w:rsidRDefault="008C3394" w:rsidP="008C3394">
      <w:pPr>
        <w:pStyle w:val="Heading2"/>
      </w:pPr>
      <w:r>
        <w:t>Attributes of the cards</w:t>
      </w:r>
    </w:p>
    <w:p w:rsidR="008C3394" w:rsidRDefault="008C3394" w:rsidP="008C3394"/>
    <w:p w:rsidR="00E22093" w:rsidRDefault="004326EA" w:rsidP="008C3394">
      <w:r>
        <w:t xml:space="preserve">It is a seldom occurrence </w:t>
      </w:r>
      <w:r w:rsidR="00E22093">
        <w:t>when</w:t>
      </w:r>
      <w:r>
        <w:t xml:space="preserve"> we find a kind of packs indicated by some attribute, instead of, or in addition to</w:t>
      </w:r>
      <w:r w:rsidR="003D78C6">
        <w:t>,</w:t>
      </w:r>
      <w:r>
        <w:t xml:space="preserve"> the number of the</w:t>
      </w:r>
      <w:r w:rsidR="00E22093">
        <w:t>ir</w:t>
      </w:r>
      <w:r>
        <w:t xml:space="preserve"> cards and the</w:t>
      </w:r>
      <w:r w:rsidR="00310359">
        <w:t>ir</w:t>
      </w:r>
      <w:r>
        <w:t xml:space="preserve"> price. A typical way of naming the packs is according to </w:t>
      </w:r>
      <w:r w:rsidR="00310359">
        <w:t>the most traditional game they we</w:t>
      </w:r>
      <w:r>
        <w:t xml:space="preserve">re used in playing. </w:t>
      </w:r>
    </w:p>
    <w:p w:rsidR="004326EA" w:rsidRDefault="004326EA" w:rsidP="008C3394">
      <w:r>
        <w:t>We thus find</w:t>
      </w:r>
      <w:r w:rsidR="003D78C6">
        <w:t>,</w:t>
      </w:r>
      <w:r>
        <w:t xml:space="preserve"> as could be expected</w:t>
      </w:r>
      <w:r w:rsidR="003D78C6">
        <w:t>,</w:t>
      </w:r>
      <w:r>
        <w:t xml:space="preserve"> </w:t>
      </w:r>
      <w:proofErr w:type="spellStart"/>
      <w:r>
        <w:t>Faraone</w:t>
      </w:r>
      <w:proofErr w:type="spellEnd"/>
      <w:r>
        <w:t xml:space="preserve"> for the 52-card pack, </w:t>
      </w:r>
      <w:proofErr w:type="spellStart"/>
      <w:r>
        <w:t>Tresette</w:t>
      </w:r>
      <w:proofErr w:type="spellEnd"/>
      <w:r>
        <w:t xml:space="preserve"> for 40, and </w:t>
      </w:r>
      <w:proofErr w:type="spellStart"/>
      <w:r>
        <w:t>Picchetto</w:t>
      </w:r>
      <w:proofErr w:type="spellEnd"/>
      <w:r>
        <w:t xml:space="preserve"> for 32.</w:t>
      </w:r>
      <w:r w:rsidR="00E22093" w:rsidRPr="00E22093">
        <w:t xml:space="preserve"> </w:t>
      </w:r>
      <w:r w:rsidR="00E22093">
        <w:t xml:space="preserve">Only </w:t>
      </w:r>
      <w:proofErr w:type="spellStart"/>
      <w:r w:rsidR="00E22093">
        <w:t>Tresette</w:t>
      </w:r>
      <w:proofErr w:type="spellEnd"/>
      <w:r w:rsidR="00E22093">
        <w:t xml:space="preserve"> is mentioned among the traditional games played with the 40-card pack, suggesting that at the time it had become the favourite game of card players in Lucca.</w:t>
      </w:r>
    </w:p>
    <w:p w:rsidR="004326EA" w:rsidRDefault="00E22093" w:rsidP="008C3394">
      <w:r>
        <w:t>Possibly even m</w:t>
      </w:r>
      <w:r w:rsidR="004326EA">
        <w:t xml:space="preserve">ore useful are some further attributes, which we sometimes find associated with the 40-card pack. As a matter of fact, we are curious to know how the presence of different prices in this case </w:t>
      </w:r>
      <w:r w:rsidR="00310359">
        <w:t>could</w:t>
      </w:r>
      <w:r w:rsidR="004326EA">
        <w:t xml:space="preserve"> be justified.</w:t>
      </w:r>
    </w:p>
    <w:p w:rsidR="004326EA" w:rsidRDefault="004326EA" w:rsidP="008C3394">
      <w:r>
        <w:t xml:space="preserve">We have to </w:t>
      </w:r>
      <w:r w:rsidR="004925CC">
        <w:t>distinguish first between 11</w:t>
      </w:r>
      <w:r w:rsidR="005F5C9E">
        <w:t xml:space="preserve"> </w:t>
      </w:r>
      <w:r w:rsidR="004925CC">
        <w:t xml:space="preserve">s. and 12 s. The </w:t>
      </w:r>
      <w:r w:rsidR="00E22093">
        <w:t>former</w:t>
      </w:r>
      <w:r w:rsidR="004925CC">
        <w:t xml:space="preserve"> price is intermediate between th</w:t>
      </w:r>
      <w:r w:rsidR="00E22093">
        <w:t>os</w:t>
      </w:r>
      <w:r w:rsidR="004925CC">
        <w:t xml:space="preserve">e of the 52- and 32-card packs, whereas the </w:t>
      </w:r>
      <w:r w:rsidR="00E22093">
        <w:t xml:space="preserve">latter and </w:t>
      </w:r>
      <w:r w:rsidR="004925CC">
        <w:t xml:space="preserve">higher price is the same as for the complete pack, thus suggesting an improved quality. Now, an indication, even if certainly not exhaustive, we find in two attributes for </w:t>
      </w:r>
      <w:r w:rsidR="0009575F">
        <w:t>the</w:t>
      </w:r>
      <w:r w:rsidR="003D78C6">
        <w:t xml:space="preserve">se cards: </w:t>
      </w:r>
      <w:proofErr w:type="spellStart"/>
      <w:r w:rsidR="003D78C6">
        <w:t>Fiorite</w:t>
      </w:r>
      <w:proofErr w:type="spellEnd"/>
      <w:r w:rsidR="003D78C6">
        <w:t xml:space="preserve">, and </w:t>
      </w:r>
      <w:proofErr w:type="spellStart"/>
      <w:r w:rsidR="003D78C6">
        <w:t>Bianche</w:t>
      </w:r>
      <w:proofErr w:type="spellEnd"/>
      <w:r w:rsidR="003D78C6">
        <w:t>, flowery and</w:t>
      </w:r>
      <w:r w:rsidR="004925CC">
        <w:t xml:space="preserve"> blank</w:t>
      </w:r>
      <w:r w:rsidR="0009575F">
        <w:t>, the more and the less expensive, respectively</w:t>
      </w:r>
      <w:r w:rsidR="004925CC">
        <w:t>.</w:t>
      </w:r>
    </w:p>
    <w:p w:rsidR="004925CC" w:rsidRDefault="004925CC" w:rsidP="008C3394">
      <w:r>
        <w:t>More intriguing are the attributes that sometimes are found for the packs priced at 8 s. In one case at least</w:t>
      </w:r>
      <w:r w:rsidR="003D78C6">
        <w:t>,</w:t>
      </w:r>
      <w:r>
        <w:t xml:space="preserve"> this price is justified by calling these cards </w:t>
      </w:r>
      <w:proofErr w:type="spellStart"/>
      <w:r>
        <w:t>Imperfette</w:t>
      </w:r>
      <w:proofErr w:type="spellEnd"/>
      <w:r>
        <w:t xml:space="preserve">, suggesting a price reduction due to some </w:t>
      </w:r>
      <w:r w:rsidR="00DB73D7">
        <w:t xml:space="preserve">defects coming from the </w:t>
      </w:r>
      <w:r>
        <w:t>fabrication</w:t>
      </w:r>
      <w:r w:rsidR="00DB73D7">
        <w:t xml:space="preserve"> itself</w:t>
      </w:r>
      <w:r w:rsidR="00310359">
        <w:t>,</w:t>
      </w:r>
      <w:r w:rsidR="00DB73D7">
        <w:t xml:space="preserve"> or </w:t>
      </w:r>
      <w:r w:rsidR="003D78C6">
        <w:t xml:space="preserve">from </w:t>
      </w:r>
      <w:r w:rsidR="00DB73D7">
        <w:t>an unsatisfactory conservation</w:t>
      </w:r>
      <w:r>
        <w:t>.</w:t>
      </w:r>
    </w:p>
    <w:p w:rsidR="00DB73D7" w:rsidRDefault="00DB73D7" w:rsidP="008C3394">
      <w:r>
        <w:t>In rare circumstances th</w:t>
      </w:r>
      <w:r w:rsidR="0009575F">
        <w:t>e cards priced at 8 s. are indicated</w:t>
      </w:r>
      <w:r>
        <w:t xml:space="preserve"> as </w:t>
      </w:r>
      <w:proofErr w:type="spellStart"/>
      <w:r>
        <w:t>Comuni</w:t>
      </w:r>
      <w:proofErr w:type="spellEnd"/>
      <w:r>
        <w:t xml:space="preserve">. Actually, the cards with higher prices were in common use as well, but in this case the attribute </w:t>
      </w:r>
      <w:r w:rsidR="003D78C6">
        <w:t xml:space="preserve">seemingly </w:t>
      </w:r>
      <w:r w:rsidR="0009575F">
        <w:t>applied to</w:t>
      </w:r>
      <w:r>
        <w:t xml:space="preserve"> a</w:t>
      </w:r>
      <w:r w:rsidR="003D78C6">
        <w:t xml:space="preserve"> more</w:t>
      </w:r>
      <w:r>
        <w:t xml:space="preserve"> ordinary quality. Different from any reduction in price due to defects, this </w:t>
      </w:r>
      <w:r w:rsidR="00AB1F33">
        <w:t>may</w:t>
      </w:r>
      <w:r>
        <w:t xml:space="preserve"> suggest</w:t>
      </w:r>
      <w:r w:rsidR="003D78C6">
        <w:t>s</w:t>
      </w:r>
      <w:r>
        <w:t xml:space="preserve"> the intentional project of producing lower-cost cards. </w:t>
      </w:r>
    </w:p>
    <w:p w:rsidR="004326EA" w:rsidRDefault="00AB1F33" w:rsidP="008C3394">
      <w:r>
        <w:t xml:space="preserve">Another minor difference in the shape of the cards, seemingly limited to those sold at s. 12, is that several colours or </w:t>
      </w:r>
      <w:r w:rsidR="00E22093">
        <w:t>their combinations</w:t>
      </w:r>
      <w:r>
        <w:t xml:space="preserve"> were used for the card borders. The corresponding information can be derived from the table in the appendix with the packs remaining available to Giuseppe </w:t>
      </w:r>
      <w:proofErr w:type="spellStart"/>
      <w:r>
        <w:t>Marchi</w:t>
      </w:r>
      <w:proofErr w:type="spellEnd"/>
      <w:r>
        <w:t xml:space="preserve"> at the end of the records in late 1811. Pale blue was the most frequent colour, followed by white and red.</w:t>
      </w:r>
    </w:p>
    <w:p w:rsidR="00AB1F33" w:rsidRDefault="00AB1F33" w:rsidP="008C3394"/>
    <w:p w:rsidR="008C3394" w:rsidRDefault="008C3394" w:rsidP="008C3394">
      <w:pPr>
        <w:pStyle w:val="Heading2"/>
      </w:pPr>
      <w:r>
        <w:t>Amount of playing cards</w:t>
      </w:r>
    </w:p>
    <w:p w:rsidR="004D2EA8" w:rsidRDefault="004D2EA8" w:rsidP="004D2EA8"/>
    <w:p w:rsidR="004D2EA8" w:rsidRDefault="004D2EA8" w:rsidP="004D2EA8">
      <w:r>
        <w:lastRenderedPageBreak/>
        <w:t xml:space="preserve">Some tables are provided </w:t>
      </w:r>
      <w:r w:rsidR="00921DAA">
        <w:t xml:space="preserve">below </w:t>
      </w:r>
      <w:r>
        <w:t>as appendices with numbers copied from the original records. The</w:t>
      </w:r>
      <w:r w:rsidR="00E22093">
        <w:t>y</w:t>
      </w:r>
      <w:r>
        <w:t xml:space="preserve"> may </w:t>
      </w:r>
      <w:r w:rsidR="00921DAA">
        <w:t xml:space="preserve">be </w:t>
      </w:r>
      <w:r>
        <w:t>partly wrong, and some other records can be missing here. In case of a serious statistical research, if ever suitable, the ledger must be inspected again with better care.</w:t>
      </w:r>
    </w:p>
    <w:p w:rsidR="004D2EA8" w:rsidRDefault="004D2EA8" w:rsidP="004D2EA8">
      <w:r>
        <w:t xml:space="preserve">Let me just </w:t>
      </w:r>
      <w:r w:rsidR="00921DAA">
        <w:t>add</w:t>
      </w:r>
      <w:r>
        <w:t xml:space="preserve"> some rough deduction from these numbers. </w:t>
      </w:r>
      <w:r w:rsidR="00C21FC3">
        <w:t>A f</w:t>
      </w:r>
      <w:r>
        <w:t xml:space="preserve">irst </w:t>
      </w:r>
      <w:r w:rsidR="00C21FC3">
        <w:t>result may be</w:t>
      </w:r>
      <w:r>
        <w:t xml:space="preserve"> the percent contribution of the various kinds</w:t>
      </w:r>
      <w:r w:rsidR="00C21FC3">
        <w:t xml:space="preserve"> to the total amount of packs. The </w:t>
      </w:r>
      <w:r>
        <w:t>follow</w:t>
      </w:r>
      <w:r w:rsidR="00C21FC3">
        <w:t>ing table report</w:t>
      </w:r>
      <w:r>
        <w:t>s</w:t>
      </w:r>
      <w:r w:rsidR="00C21FC3">
        <w:t xml:space="preserve"> values that I derived from the main part of the records; if one takes the whole set into account, including some packs that may have escaped my observation, different values may be obtained, but I am confident that the </w:t>
      </w:r>
      <w:r w:rsidR="00921DAA">
        <w:t>amendments</w:t>
      </w:r>
      <w:r w:rsidR="00C21FC3">
        <w:t xml:space="preserve"> do not </w:t>
      </w:r>
      <w:r w:rsidR="00921DAA">
        <w:t>modify</w:t>
      </w:r>
      <w:r w:rsidR="00C21FC3">
        <w:t xml:space="preserve"> the situation too much.</w:t>
      </w:r>
    </w:p>
    <w:p w:rsidR="004D2EA8" w:rsidRDefault="004D2EA8" w:rsidP="004D2EA8"/>
    <w:tbl>
      <w:tblPr>
        <w:tblStyle w:val="TableGrid"/>
        <w:tblW w:w="0" w:type="auto"/>
        <w:jc w:val="center"/>
        <w:tblLook w:val="04A0" w:firstRow="1" w:lastRow="0" w:firstColumn="1" w:lastColumn="0" w:noHBand="0" w:noVBand="1"/>
      </w:tblPr>
      <w:tblGrid>
        <w:gridCol w:w="936"/>
        <w:gridCol w:w="776"/>
        <w:gridCol w:w="776"/>
        <w:gridCol w:w="776"/>
        <w:gridCol w:w="656"/>
        <w:gridCol w:w="776"/>
        <w:gridCol w:w="1190"/>
      </w:tblGrid>
      <w:tr w:rsidR="003B2204" w:rsidTr="00AF509E">
        <w:trPr>
          <w:jc w:val="center"/>
        </w:trPr>
        <w:tc>
          <w:tcPr>
            <w:tcW w:w="0" w:type="auto"/>
          </w:tcPr>
          <w:p w:rsidR="003B2204" w:rsidRDefault="003B2204" w:rsidP="003B2204">
            <w:pPr>
              <w:ind w:firstLine="0"/>
              <w:jc w:val="center"/>
            </w:pPr>
            <w:r>
              <w:t>Kind</w:t>
            </w:r>
          </w:p>
        </w:tc>
        <w:tc>
          <w:tcPr>
            <w:tcW w:w="0" w:type="auto"/>
          </w:tcPr>
          <w:p w:rsidR="003B2204" w:rsidRDefault="003B2204" w:rsidP="003B2204">
            <w:pPr>
              <w:ind w:firstLine="0"/>
              <w:jc w:val="center"/>
            </w:pPr>
            <w:r>
              <w:t>52-12</w:t>
            </w:r>
          </w:p>
        </w:tc>
        <w:tc>
          <w:tcPr>
            <w:tcW w:w="0" w:type="auto"/>
          </w:tcPr>
          <w:p w:rsidR="003B2204" w:rsidRDefault="003B2204" w:rsidP="003B2204">
            <w:pPr>
              <w:ind w:firstLine="0"/>
              <w:jc w:val="center"/>
            </w:pPr>
            <w:r>
              <w:t>40-12</w:t>
            </w:r>
          </w:p>
        </w:tc>
        <w:tc>
          <w:tcPr>
            <w:tcW w:w="0" w:type="auto"/>
          </w:tcPr>
          <w:p w:rsidR="003B2204" w:rsidRDefault="003B2204" w:rsidP="003B2204">
            <w:pPr>
              <w:ind w:firstLine="0"/>
              <w:jc w:val="center"/>
            </w:pPr>
            <w:r>
              <w:t>40-11</w:t>
            </w:r>
          </w:p>
        </w:tc>
        <w:tc>
          <w:tcPr>
            <w:tcW w:w="0" w:type="auto"/>
          </w:tcPr>
          <w:p w:rsidR="003B2204" w:rsidRDefault="003B2204" w:rsidP="003B2204">
            <w:pPr>
              <w:ind w:firstLine="0"/>
              <w:jc w:val="center"/>
            </w:pPr>
            <w:r>
              <w:t>40-8</w:t>
            </w:r>
          </w:p>
        </w:tc>
        <w:tc>
          <w:tcPr>
            <w:tcW w:w="0" w:type="auto"/>
          </w:tcPr>
          <w:p w:rsidR="003B2204" w:rsidRDefault="003B2204" w:rsidP="003B2204">
            <w:pPr>
              <w:ind w:firstLine="0"/>
              <w:jc w:val="center"/>
            </w:pPr>
            <w:r>
              <w:t>32-10</w:t>
            </w:r>
          </w:p>
        </w:tc>
        <w:tc>
          <w:tcPr>
            <w:tcW w:w="0" w:type="auto"/>
          </w:tcPr>
          <w:p w:rsidR="003B2204" w:rsidRDefault="003B2204" w:rsidP="003B2204">
            <w:pPr>
              <w:ind w:firstLine="0"/>
              <w:jc w:val="center"/>
            </w:pPr>
            <w:r>
              <w:t>Minchiate</w:t>
            </w:r>
          </w:p>
        </w:tc>
      </w:tr>
      <w:tr w:rsidR="003B2204" w:rsidTr="00AF509E">
        <w:trPr>
          <w:jc w:val="center"/>
        </w:trPr>
        <w:tc>
          <w:tcPr>
            <w:tcW w:w="0" w:type="auto"/>
          </w:tcPr>
          <w:p w:rsidR="003B2204" w:rsidRDefault="003B2204" w:rsidP="003B2204">
            <w:pPr>
              <w:ind w:firstLine="0"/>
              <w:jc w:val="center"/>
            </w:pPr>
          </w:p>
        </w:tc>
        <w:tc>
          <w:tcPr>
            <w:tcW w:w="0" w:type="auto"/>
          </w:tcPr>
          <w:p w:rsidR="003B2204" w:rsidRDefault="003B2204" w:rsidP="003B2204">
            <w:pPr>
              <w:ind w:firstLine="0"/>
              <w:jc w:val="center"/>
            </w:pPr>
          </w:p>
        </w:tc>
        <w:tc>
          <w:tcPr>
            <w:tcW w:w="0" w:type="auto"/>
          </w:tcPr>
          <w:p w:rsidR="003B2204" w:rsidRDefault="003B2204" w:rsidP="003B2204">
            <w:pPr>
              <w:ind w:firstLine="0"/>
              <w:jc w:val="center"/>
            </w:pPr>
          </w:p>
        </w:tc>
        <w:tc>
          <w:tcPr>
            <w:tcW w:w="0" w:type="auto"/>
          </w:tcPr>
          <w:p w:rsidR="003B2204" w:rsidRDefault="003B2204" w:rsidP="003B2204">
            <w:pPr>
              <w:ind w:firstLine="0"/>
              <w:jc w:val="center"/>
            </w:pPr>
          </w:p>
        </w:tc>
        <w:tc>
          <w:tcPr>
            <w:tcW w:w="0" w:type="auto"/>
          </w:tcPr>
          <w:p w:rsidR="003B2204" w:rsidRDefault="003B2204" w:rsidP="003B2204">
            <w:pPr>
              <w:ind w:firstLine="0"/>
              <w:jc w:val="center"/>
            </w:pPr>
          </w:p>
        </w:tc>
        <w:tc>
          <w:tcPr>
            <w:tcW w:w="0" w:type="auto"/>
          </w:tcPr>
          <w:p w:rsidR="003B2204" w:rsidRDefault="003B2204" w:rsidP="003B2204">
            <w:pPr>
              <w:ind w:firstLine="0"/>
              <w:jc w:val="center"/>
            </w:pPr>
          </w:p>
        </w:tc>
        <w:tc>
          <w:tcPr>
            <w:tcW w:w="0" w:type="auto"/>
          </w:tcPr>
          <w:p w:rsidR="003B2204" w:rsidRDefault="003B2204" w:rsidP="003B2204">
            <w:pPr>
              <w:ind w:firstLine="0"/>
              <w:jc w:val="center"/>
            </w:pPr>
          </w:p>
        </w:tc>
      </w:tr>
      <w:tr w:rsidR="003B2204" w:rsidTr="00AF509E">
        <w:trPr>
          <w:jc w:val="center"/>
        </w:trPr>
        <w:tc>
          <w:tcPr>
            <w:tcW w:w="0" w:type="auto"/>
          </w:tcPr>
          <w:p w:rsidR="003B2204" w:rsidRDefault="003B2204" w:rsidP="003B2204">
            <w:pPr>
              <w:ind w:firstLine="0"/>
              <w:jc w:val="center"/>
            </w:pPr>
            <w:r>
              <w:t>Percent</w:t>
            </w:r>
          </w:p>
        </w:tc>
        <w:tc>
          <w:tcPr>
            <w:tcW w:w="0" w:type="auto"/>
          </w:tcPr>
          <w:p w:rsidR="003B2204" w:rsidRDefault="003B2204" w:rsidP="003B2204">
            <w:pPr>
              <w:ind w:firstLine="0"/>
              <w:jc w:val="center"/>
            </w:pPr>
            <w:r>
              <w:t>28</w:t>
            </w:r>
          </w:p>
        </w:tc>
        <w:tc>
          <w:tcPr>
            <w:tcW w:w="0" w:type="auto"/>
          </w:tcPr>
          <w:p w:rsidR="003B2204" w:rsidRDefault="003B2204" w:rsidP="003B2204">
            <w:pPr>
              <w:ind w:firstLine="0"/>
              <w:jc w:val="center"/>
            </w:pPr>
            <w:r>
              <w:t>50</w:t>
            </w:r>
          </w:p>
        </w:tc>
        <w:tc>
          <w:tcPr>
            <w:tcW w:w="0" w:type="auto"/>
          </w:tcPr>
          <w:p w:rsidR="003B2204" w:rsidRDefault="003B2204" w:rsidP="003B2204">
            <w:pPr>
              <w:ind w:firstLine="0"/>
              <w:jc w:val="center"/>
            </w:pPr>
            <w:r>
              <w:t>11</w:t>
            </w:r>
          </w:p>
        </w:tc>
        <w:tc>
          <w:tcPr>
            <w:tcW w:w="0" w:type="auto"/>
          </w:tcPr>
          <w:p w:rsidR="003B2204" w:rsidRDefault="003B2204" w:rsidP="003B2204">
            <w:pPr>
              <w:ind w:firstLine="0"/>
              <w:jc w:val="center"/>
            </w:pPr>
            <w:r>
              <w:t>6</w:t>
            </w:r>
          </w:p>
        </w:tc>
        <w:tc>
          <w:tcPr>
            <w:tcW w:w="0" w:type="auto"/>
          </w:tcPr>
          <w:p w:rsidR="003B2204" w:rsidRDefault="003B2204" w:rsidP="003B2204">
            <w:pPr>
              <w:ind w:firstLine="0"/>
              <w:jc w:val="center"/>
            </w:pPr>
            <w:r>
              <w:t>5</w:t>
            </w:r>
          </w:p>
        </w:tc>
        <w:tc>
          <w:tcPr>
            <w:tcW w:w="0" w:type="auto"/>
          </w:tcPr>
          <w:p w:rsidR="003B2204" w:rsidRDefault="003B2204" w:rsidP="003B2204">
            <w:pPr>
              <w:ind w:firstLine="0"/>
              <w:jc w:val="center"/>
            </w:pPr>
            <w:r>
              <w:t>0</w:t>
            </w:r>
          </w:p>
        </w:tc>
      </w:tr>
    </w:tbl>
    <w:p w:rsidR="004D2EA8" w:rsidRPr="004D2EA8" w:rsidRDefault="004D2EA8" w:rsidP="004D2EA8"/>
    <w:p w:rsidR="008C3394" w:rsidRDefault="004D2EA8" w:rsidP="008C3394">
      <w:r>
        <w:t xml:space="preserve">These values require some comments. </w:t>
      </w:r>
      <w:r w:rsidR="00684C3E">
        <w:t>T</w:t>
      </w:r>
      <w:r>
        <w:t>he high percent of the mo</w:t>
      </w:r>
      <w:r w:rsidR="00684C3E">
        <w:t>st</w:t>
      </w:r>
      <w:r>
        <w:t xml:space="preserve"> expensive </w:t>
      </w:r>
      <w:r w:rsidR="0096292E">
        <w:t xml:space="preserve">40-card </w:t>
      </w:r>
      <w:r>
        <w:t>pack</w:t>
      </w:r>
      <w:r w:rsidR="00684C3E">
        <w:t xml:space="preserve"> is surprising. First of all, it is not usual that such a choice is done when one has three different prices available. </w:t>
      </w:r>
      <w:r w:rsidR="000966CD">
        <w:t>Seeming</w:t>
      </w:r>
      <w:r w:rsidR="00684C3E">
        <w:t xml:space="preserve">ly, the packs priced 8 s. really were defect packs, and not produced as such for a wider distribution. </w:t>
      </w:r>
    </w:p>
    <w:p w:rsidR="00684C3E" w:rsidRDefault="00C21FC3" w:rsidP="008C3394">
      <w:r>
        <w:t>H</w:t>
      </w:r>
      <w:r w:rsidR="00684C3E">
        <w:t xml:space="preserve">owever, </w:t>
      </w:r>
      <w:r>
        <w:t xml:space="preserve">since </w:t>
      </w:r>
      <w:r w:rsidR="00684C3E">
        <w:t xml:space="preserve">the best 40-card pack available had the same price as the complete 52-card pack, more sales of the latter could be expected, because one could play the traditional games requiring the 40-card pack simply by putting </w:t>
      </w:r>
      <w:r w:rsidR="000966CD">
        <w:t>the 8s, 9s, and 10s aside, as</w:t>
      </w:r>
      <w:r w:rsidR="00684C3E">
        <w:t xml:space="preserve"> is even now </w:t>
      </w:r>
      <w:r w:rsidR="00921DAA">
        <w:t xml:space="preserve">common </w:t>
      </w:r>
      <w:r w:rsidR="00684C3E">
        <w:t>here</w:t>
      </w:r>
      <w:r w:rsidR="000966CD">
        <w:t xml:space="preserve"> around</w:t>
      </w:r>
      <w:r w:rsidR="00684C3E">
        <w:t>.</w:t>
      </w:r>
    </w:p>
    <w:p w:rsidR="00684C3E" w:rsidRDefault="00684C3E" w:rsidP="008C3394">
      <w:r>
        <w:t xml:space="preserve">It is </w:t>
      </w:r>
      <w:r w:rsidR="00C21FC3">
        <w:t>logical</w:t>
      </w:r>
      <w:r>
        <w:t xml:space="preserve"> to assume that there we</w:t>
      </w:r>
      <w:r w:rsidR="00921DAA">
        <w:t>re differences in quality and</w:t>
      </w:r>
      <w:r>
        <w:t xml:space="preserve"> in the familiar pattern of the figures that justified the results found.</w:t>
      </w:r>
    </w:p>
    <w:p w:rsidR="00684C3E" w:rsidRDefault="00684C3E" w:rsidP="008C3394">
      <w:r>
        <w:t xml:space="preserve">On the other hand, acquiring the 40-card pack with the intention to use it also for playing the games requiring the 32-card pack was not feasible, because it was not possible to obtain the 32-card pack by just eliminating two pip cards in each suit. </w:t>
      </w:r>
    </w:p>
    <w:p w:rsidR="000633C9" w:rsidRDefault="000633C9" w:rsidP="008C3394">
      <w:r>
        <w:t>In conclusion, the kinds of cards produced corresponded to the strong traditional approach of card players to their familiar cards. The most familiar were apparently the games played with the 40-card pack</w:t>
      </w:r>
      <w:r w:rsidR="00C21FC3">
        <w:t xml:space="preserve">, to begin with </w:t>
      </w:r>
      <w:proofErr w:type="spellStart"/>
      <w:r w:rsidR="00C21FC3">
        <w:t>Tresette</w:t>
      </w:r>
      <w:proofErr w:type="spellEnd"/>
      <w:r>
        <w:t>; at the other limit, the Minchiate pack was no longer produced here.</w:t>
      </w:r>
    </w:p>
    <w:p w:rsidR="0096292E" w:rsidRDefault="0096292E" w:rsidP="00A43302">
      <w:pPr>
        <w:ind w:firstLine="0"/>
      </w:pPr>
    </w:p>
    <w:p w:rsidR="00AB3549" w:rsidRDefault="00AB3549" w:rsidP="00AB3549">
      <w:pPr>
        <w:pStyle w:val="Heading2"/>
      </w:pPr>
      <w:r>
        <w:t xml:space="preserve">Persons involved in </w:t>
      </w:r>
      <w:r w:rsidR="00015F0D">
        <w:t>the playing-card business</w:t>
      </w:r>
    </w:p>
    <w:p w:rsidR="00AB3549" w:rsidRDefault="00AB3549" w:rsidP="00AB3549"/>
    <w:p w:rsidR="00AB3549" w:rsidRDefault="00AB3549" w:rsidP="00AB3549">
      <w:r>
        <w:t>We read a lot of names in th</w:t>
      </w:r>
      <w:r w:rsidR="00015F0D">
        <w:t>is</w:t>
      </w:r>
      <w:r>
        <w:t xml:space="preserve"> ledger, </w:t>
      </w:r>
      <w:r w:rsidR="00015F0D">
        <w:t xml:space="preserve">including a few </w:t>
      </w:r>
      <w:r>
        <w:t>tha</w:t>
      </w:r>
      <w:r w:rsidR="00015F0D">
        <w:t>t</w:t>
      </w:r>
      <w:r>
        <w:t xml:space="preserve"> I </w:t>
      </w:r>
      <w:r w:rsidR="00015F0D">
        <w:t>did not</w:t>
      </w:r>
      <w:r>
        <w:t xml:space="preserve"> cop</w:t>
      </w:r>
      <w:r w:rsidR="00015F0D">
        <w:t>y</w:t>
      </w:r>
      <w:r>
        <w:t xml:space="preserve"> here. For most of them, it is not clear to me the role that they had in the production and </w:t>
      </w:r>
      <w:r w:rsidR="00015F0D">
        <w:t xml:space="preserve">in the </w:t>
      </w:r>
      <w:r>
        <w:t xml:space="preserve">control of the </w:t>
      </w:r>
      <w:r w:rsidR="00015F0D">
        <w:t xml:space="preserve">card </w:t>
      </w:r>
      <w:r>
        <w:t>distribution. Maybe the essential point is that there was one plant for the production of playing cards</w:t>
      </w:r>
      <w:r w:rsidR="00015F0D">
        <w:t>,</w:t>
      </w:r>
      <w:r>
        <w:t xml:space="preserve"> and that it had Luigi </w:t>
      </w:r>
      <w:proofErr w:type="spellStart"/>
      <w:r>
        <w:t>Maury</w:t>
      </w:r>
      <w:proofErr w:type="spellEnd"/>
      <w:r>
        <w:t xml:space="preserve"> as head.</w:t>
      </w:r>
    </w:p>
    <w:p w:rsidR="00AB3549" w:rsidRDefault="00AB3549" w:rsidP="00AB3549">
      <w:r>
        <w:t xml:space="preserve">Apparently all the cards produced passed through the </w:t>
      </w:r>
      <w:proofErr w:type="spellStart"/>
      <w:r>
        <w:t>Octroi</w:t>
      </w:r>
      <w:proofErr w:type="spellEnd"/>
      <w:r>
        <w:t xml:space="preserve"> offices and </w:t>
      </w:r>
      <w:r w:rsidR="00015F0D">
        <w:t xml:space="preserve">were </w:t>
      </w:r>
      <w:r>
        <w:t>divided into groups to be transferred to some kind of subcontractors, who then cared for the following sale to distributors</w:t>
      </w:r>
      <w:r w:rsidR="00015F0D">
        <w:t xml:space="preserve"> in the various places connected</w:t>
      </w:r>
      <w:r>
        <w:t>.</w:t>
      </w:r>
    </w:p>
    <w:p w:rsidR="00015F0D" w:rsidRPr="00AB3549" w:rsidRDefault="00015F0D" w:rsidP="00AB3549">
      <w:r>
        <w:t>I am uncertain whether a more accurate study of this ledger will be enough for an interested researcher to fully reconstruct the various stages of the whole deal, or if this will require the finding of further documentation.</w:t>
      </w:r>
    </w:p>
    <w:p w:rsidR="00AB3549" w:rsidRDefault="00AB3549" w:rsidP="00A43302">
      <w:pPr>
        <w:ind w:firstLine="0"/>
      </w:pPr>
    </w:p>
    <w:p w:rsidR="008C3394" w:rsidRDefault="008C3394" w:rsidP="008C3394">
      <w:pPr>
        <w:pStyle w:val="Heading2"/>
      </w:pPr>
      <w:r>
        <w:t>Conclusion</w:t>
      </w:r>
    </w:p>
    <w:p w:rsidR="001C11D9" w:rsidRDefault="001C11D9" w:rsidP="001C11D9"/>
    <w:p w:rsidR="004D2451" w:rsidRDefault="004D2451" w:rsidP="001C11D9">
      <w:r>
        <w:t xml:space="preserve">In the </w:t>
      </w:r>
      <w:r w:rsidR="005E7967">
        <w:t>ASLU</w:t>
      </w:r>
      <w:r w:rsidR="000966CD">
        <w:t>,</w:t>
      </w:r>
      <w:r>
        <w:t xml:space="preserve"> a ledger is kept with the administration of several concessions provid</w:t>
      </w:r>
      <w:r w:rsidR="00C85E7D">
        <w:t>ed in 1810-11 to two private citizen</w:t>
      </w:r>
      <w:r>
        <w:t>s, in</w:t>
      </w:r>
      <w:r w:rsidR="00A43302">
        <w:t xml:space="preserve">cluding that </w:t>
      </w:r>
      <w:r w:rsidR="00C21FC3">
        <w:t>of</w:t>
      </w:r>
      <w:r>
        <w:t xml:space="preserve"> playing cards. </w:t>
      </w:r>
      <w:r w:rsidR="00A43302">
        <w:t>Here, t</w:t>
      </w:r>
      <w:r>
        <w:t xml:space="preserve">he </w:t>
      </w:r>
      <w:r w:rsidR="00A43302">
        <w:t xml:space="preserve">corresponding expenses and incomes </w:t>
      </w:r>
      <w:r>
        <w:t>have been recorded</w:t>
      </w:r>
      <w:r w:rsidR="00A43302">
        <w:t xml:space="preserve">, </w:t>
      </w:r>
      <w:r>
        <w:t xml:space="preserve"> </w:t>
      </w:r>
      <w:r w:rsidR="00A43302">
        <w:t>which</w:t>
      </w:r>
      <w:r>
        <w:t xml:space="preserve"> provide us with several useful and quantitative information on the local production and use of playing cards.</w:t>
      </w:r>
    </w:p>
    <w:p w:rsidR="004D2451" w:rsidRDefault="004D2451" w:rsidP="001C11D9">
      <w:r>
        <w:t xml:space="preserve">No Minchiate or tarot pack was produced any longer. Packs available had 52, 40 or 32 cards. The most used was the 40-card pack, of which three different qualities existed – the most familiar </w:t>
      </w:r>
      <w:r>
        <w:lastRenderedPageBreak/>
        <w:t>was the most expen</w:t>
      </w:r>
      <w:r w:rsidR="009966A6">
        <w:t>si</w:t>
      </w:r>
      <w:r>
        <w:t>ve of them,</w:t>
      </w:r>
      <w:r w:rsidR="009966A6">
        <w:t xml:space="preserve"> which had the same price </w:t>
      </w:r>
      <w:r w:rsidR="00C21FC3">
        <w:t>of the complete 52-card pack, namely</w:t>
      </w:r>
      <w:r w:rsidR="00790426">
        <w:t xml:space="preserve"> 12 s.</w:t>
      </w:r>
    </w:p>
    <w:p w:rsidR="009966A6" w:rsidRDefault="009966A6" w:rsidP="001C11D9"/>
    <w:p w:rsidR="00E23884" w:rsidRPr="005E7967" w:rsidRDefault="00E23884" w:rsidP="00E23884">
      <w:pPr>
        <w:pStyle w:val="Heading2"/>
      </w:pPr>
      <w:r w:rsidRPr="005E7967">
        <w:t>Notes</w:t>
      </w:r>
    </w:p>
    <w:p w:rsidR="00E23884" w:rsidRPr="005E7967" w:rsidRDefault="00E23884" w:rsidP="00E23884"/>
    <w:p w:rsidR="00E23884" w:rsidRPr="00E23884" w:rsidRDefault="00E23884" w:rsidP="00E23884">
      <w:pPr>
        <w:ind w:firstLine="0"/>
        <w:rPr>
          <w:szCs w:val="24"/>
          <w:lang w:val="en-US"/>
        </w:rPr>
      </w:pPr>
      <w:r w:rsidRPr="00E23884">
        <w:rPr>
          <w:szCs w:val="24"/>
          <w:lang w:val="en-US"/>
        </w:rPr>
        <w:t xml:space="preserve">(1) </w:t>
      </w:r>
      <w:r w:rsidRPr="005E7967">
        <w:rPr>
          <w:i/>
          <w:szCs w:val="24"/>
        </w:rPr>
        <w:t>The Playing-Card</w:t>
      </w:r>
      <w:r w:rsidRPr="00E23884">
        <w:rPr>
          <w:szCs w:val="24"/>
        </w:rPr>
        <w:t>, 24 N. 5 (1996) 134-141.</w:t>
      </w:r>
    </w:p>
    <w:p w:rsidR="00E23884" w:rsidRPr="00E23884" w:rsidRDefault="00E23884" w:rsidP="00E23884">
      <w:pPr>
        <w:pStyle w:val="EndnoteText"/>
        <w:ind w:left="709" w:hanging="709"/>
        <w:rPr>
          <w:sz w:val="24"/>
          <w:szCs w:val="24"/>
          <w:lang w:val="en-US"/>
        </w:rPr>
      </w:pPr>
      <w:r w:rsidRPr="00E23884">
        <w:rPr>
          <w:sz w:val="24"/>
          <w:szCs w:val="24"/>
          <w:lang w:val="en-US"/>
        </w:rPr>
        <w:t xml:space="preserve">(2) </w:t>
      </w:r>
      <w:hyperlink r:id="rId11" w:history="1">
        <w:r w:rsidRPr="00E23884">
          <w:rPr>
            <w:rStyle w:val="Hyperlink"/>
            <w:sz w:val="24"/>
            <w:szCs w:val="24"/>
            <w:lang w:val="en-US"/>
          </w:rPr>
          <w:t>http://www.associazioneletarot.it/page.aspx?id=107</w:t>
        </w:r>
      </w:hyperlink>
      <w:r w:rsidRPr="00E23884">
        <w:rPr>
          <w:sz w:val="24"/>
          <w:szCs w:val="24"/>
          <w:lang w:val="en-US"/>
        </w:rPr>
        <w:t xml:space="preserve"> </w:t>
      </w:r>
    </w:p>
    <w:p w:rsidR="00E23884" w:rsidRPr="00E23884" w:rsidRDefault="00E23884" w:rsidP="00E23884">
      <w:pPr>
        <w:pStyle w:val="EndnoteText"/>
        <w:ind w:left="709" w:hanging="709"/>
        <w:rPr>
          <w:sz w:val="24"/>
          <w:szCs w:val="24"/>
        </w:rPr>
      </w:pPr>
      <w:r w:rsidRPr="00E23884">
        <w:rPr>
          <w:sz w:val="24"/>
          <w:szCs w:val="24"/>
          <w:lang w:val="en-US"/>
        </w:rPr>
        <w:t xml:space="preserve">(3) </w:t>
      </w:r>
      <w:hyperlink r:id="rId12" w:history="1">
        <w:r w:rsidRPr="00E23884">
          <w:rPr>
            <w:rStyle w:val="Hyperlink"/>
            <w:sz w:val="24"/>
            <w:szCs w:val="24"/>
          </w:rPr>
          <w:t>http://www.diocesilucca.it/index.php?id_ana=244</w:t>
        </w:r>
      </w:hyperlink>
      <w:r w:rsidRPr="00E23884">
        <w:rPr>
          <w:sz w:val="24"/>
          <w:szCs w:val="24"/>
        </w:rPr>
        <w:t xml:space="preserve"> </w:t>
      </w:r>
    </w:p>
    <w:p w:rsidR="00E23884" w:rsidRPr="00E23884" w:rsidRDefault="00E23884" w:rsidP="00E23884">
      <w:pPr>
        <w:pStyle w:val="EndnoteText"/>
        <w:ind w:left="709" w:hanging="709"/>
        <w:rPr>
          <w:sz w:val="24"/>
          <w:szCs w:val="24"/>
        </w:rPr>
      </w:pPr>
      <w:r w:rsidRPr="00E23884">
        <w:rPr>
          <w:sz w:val="24"/>
          <w:szCs w:val="24"/>
          <w:lang w:val="en-US"/>
        </w:rPr>
        <w:t xml:space="preserve">(4) </w:t>
      </w:r>
      <w:hyperlink r:id="rId13" w:history="1">
        <w:r w:rsidRPr="00E23884">
          <w:rPr>
            <w:rStyle w:val="Hyperlink"/>
            <w:sz w:val="24"/>
            <w:szCs w:val="24"/>
          </w:rPr>
          <w:t>http://www.archiviodistatoinlucca.it/</w:t>
        </w:r>
      </w:hyperlink>
      <w:r w:rsidRPr="00E23884">
        <w:rPr>
          <w:sz w:val="24"/>
          <w:szCs w:val="24"/>
        </w:rPr>
        <w:t xml:space="preserve"> </w:t>
      </w:r>
    </w:p>
    <w:p w:rsidR="00E23884" w:rsidRPr="00E23884" w:rsidRDefault="00E23884" w:rsidP="00E23884">
      <w:pPr>
        <w:pStyle w:val="EndnoteText"/>
        <w:ind w:left="709" w:hanging="709"/>
        <w:rPr>
          <w:sz w:val="24"/>
          <w:szCs w:val="24"/>
          <w:lang w:val="en-US"/>
        </w:rPr>
      </w:pPr>
      <w:r w:rsidRPr="00E23884">
        <w:rPr>
          <w:sz w:val="24"/>
          <w:szCs w:val="24"/>
          <w:lang w:val="en-US"/>
        </w:rPr>
        <w:t xml:space="preserve">(5) </w:t>
      </w:r>
      <w:hyperlink r:id="rId14" w:history="1">
        <w:r w:rsidRPr="00E23884">
          <w:rPr>
            <w:rStyle w:val="Hyperlink"/>
            <w:sz w:val="24"/>
            <w:szCs w:val="24"/>
          </w:rPr>
          <w:t>http://exploro.it/portal/content/?page=place-detail&amp;id=68476&amp;lang=it&amp;lang=en</w:t>
        </w:r>
      </w:hyperlink>
      <w:r w:rsidRPr="00E23884">
        <w:rPr>
          <w:sz w:val="24"/>
          <w:szCs w:val="24"/>
        </w:rPr>
        <w:t xml:space="preserve"> </w:t>
      </w:r>
    </w:p>
    <w:p w:rsidR="00E23884" w:rsidRPr="00E23884" w:rsidRDefault="00E23884" w:rsidP="00E23884">
      <w:pPr>
        <w:pStyle w:val="EndnoteText"/>
        <w:ind w:left="709" w:hanging="709"/>
        <w:rPr>
          <w:sz w:val="24"/>
          <w:szCs w:val="24"/>
          <w:lang w:val="en-US"/>
        </w:rPr>
      </w:pPr>
      <w:r w:rsidRPr="00E23884">
        <w:rPr>
          <w:sz w:val="24"/>
          <w:szCs w:val="24"/>
          <w:lang w:val="en-US"/>
        </w:rPr>
        <w:t xml:space="preserve">(6) </w:t>
      </w:r>
      <w:hyperlink r:id="rId15" w:history="1">
        <w:r w:rsidRPr="00E23884">
          <w:rPr>
            <w:rStyle w:val="Hyperlink"/>
            <w:sz w:val="24"/>
            <w:szCs w:val="24"/>
            <w:lang w:val="en-US"/>
          </w:rPr>
          <w:t>http://en.wikipedia.org/wiki/Principality_of_Lucca_and_Piombino</w:t>
        </w:r>
      </w:hyperlink>
      <w:r w:rsidRPr="00E23884">
        <w:rPr>
          <w:sz w:val="24"/>
          <w:szCs w:val="24"/>
          <w:lang w:val="en-US"/>
        </w:rPr>
        <w:t xml:space="preserve"> </w:t>
      </w:r>
    </w:p>
    <w:p w:rsidR="00E23884" w:rsidRPr="005E7967" w:rsidRDefault="00E23884" w:rsidP="00E23884">
      <w:pPr>
        <w:pStyle w:val="EndnoteText"/>
        <w:ind w:left="709" w:hanging="709"/>
        <w:rPr>
          <w:sz w:val="24"/>
          <w:szCs w:val="24"/>
        </w:rPr>
      </w:pPr>
      <w:r w:rsidRPr="00E23884">
        <w:rPr>
          <w:sz w:val="24"/>
          <w:szCs w:val="24"/>
          <w:lang w:val="it-IT"/>
        </w:rPr>
        <w:t xml:space="preserve">(7) Salvatore Bongi, </w:t>
      </w:r>
      <w:r w:rsidRPr="005E7967">
        <w:rPr>
          <w:i/>
          <w:sz w:val="24"/>
          <w:szCs w:val="24"/>
          <w:lang w:val="it-IT"/>
        </w:rPr>
        <w:t>Inventario Archivio di Stato in Lucca Vol. 3</w:t>
      </w:r>
      <w:r w:rsidRPr="00E23884">
        <w:rPr>
          <w:sz w:val="24"/>
          <w:szCs w:val="24"/>
          <w:lang w:val="it-IT"/>
        </w:rPr>
        <w:t xml:space="preserve">. </w:t>
      </w:r>
      <w:r w:rsidRPr="005E7967">
        <w:rPr>
          <w:sz w:val="24"/>
          <w:szCs w:val="24"/>
        </w:rPr>
        <w:t>Lucca 1880.</w:t>
      </w:r>
    </w:p>
    <w:p w:rsidR="00E23884" w:rsidRPr="005E7967" w:rsidRDefault="00E23884" w:rsidP="00E23884">
      <w:pPr>
        <w:pStyle w:val="EndnoteText"/>
        <w:ind w:left="709" w:hanging="709"/>
        <w:rPr>
          <w:sz w:val="24"/>
          <w:szCs w:val="24"/>
        </w:rPr>
      </w:pPr>
      <w:r w:rsidRPr="00E23884">
        <w:rPr>
          <w:sz w:val="24"/>
          <w:szCs w:val="24"/>
          <w:lang w:val="en-US"/>
        </w:rPr>
        <w:t xml:space="preserve">(8) </w:t>
      </w:r>
      <w:r w:rsidR="005E7967" w:rsidRPr="005E7967">
        <w:rPr>
          <w:sz w:val="24"/>
          <w:szCs w:val="24"/>
        </w:rPr>
        <w:t>ASLU</w:t>
      </w:r>
      <w:r w:rsidRPr="005E7967">
        <w:rPr>
          <w:sz w:val="24"/>
          <w:szCs w:val="24"/>
        </w:rPr>
        <w:t xml:space="preserve">, </w:t>
      </w:r>
      <w:proofErr w:type="spellStart"/>
      <w:r w:rsidRPr="005E7967">
        <w:rPr>
          <w:i/>
          <w:sz w:val="24"/>
          <w:szCs w:val="24"/>
        </w:rPr>
        <w:t>Amministratori</w:t>
      </w:r>
      <w:proofErr w:type="spellEnd"/>
      <w:r w:rsidRPr="005E7967">
        <w:rPr>
          <w:i/>
          <w:sz w:val="24"/>
          <w:szCs w:val="24"/>
        </w:rPr>
        <w:t xml:space="preserve"> </w:t>
      </w:r>
      <w:proofErr w:type="spellStart"/>
      <w:r w:rsidRPr="005E7967">
        <w:rPr>
          <w:i/>
          <w:sz w:val="24"/>
          <w:szCs w:val="24"/>
        </w:rPr>
        <w:t>dell’octroi</w:t>
      </w:r>
      <w:proofErr w:type="spellEnd"/>
      <w:r w:rsidRPr="005E7967">
        <w:rPr>
          <w:sz w:val="24"/>
          <w:szCs w:val="24"/>
        </w:rPr>
        <w:t>, 1.</w:t>
      </w:r>
    </w:p>
    <w:p w:rsidR="00E23884" w:rsidRPr="005E7967" w:rsidRDefault="00E23884" w:rsidP="00E23884"/>
    <w:p w:rsidR="001C11D9" w:rsidRDefault="00A43302" w:rsidP="001C11D9">
      <w:pPr>
        <w:pStyle w:val="Heading1"/>
      </w:pPr>
      <w:r>
        <w:t>APPENDICES</w:t>
      </w:r>
    </w:p>
    <w:p w:rsidR="00A43302" w:rsidRDefault="00A43302" w:rsidP="00A43302"/>
    <w:p w:rsidR="00A43302" w:rsidRPr="00A43302" w:rsidRDefault="00A934DA" w:rsidP="00A934DA">
      <w:pPr>
        <w:pStyle w:val="Heading2"/>
      </w:pPr>
      <w:r>
        <w:t>1 - Records of card packs in various hands</w:t>
      </w:r>
    </w:p>
    <w:p w:rsidR="001C11D9" w:rsidRDefault="001C11D9" w:rsidP="00C038ED">
      <w:pPr>
        <w:jc w:val="center"/>
      </w:pPr>
    </w:p>
    <w:tbl>
      <w:tblPr>
        <w:tblStyle w:val="TableGrid"/>
        <w:tblW w:w="0" w:type="auto"/>
        <w:jc w:val="center"/>
        <w:tblLayout w:type="fixed"/>
        <w:tblLook w:val="04A0" w:firstRow="1" w:lastRow="0" w:firstColumn="1" w:lastColumn="0" w:noHBand="0" w:noVBand="1"/>
      </w:tblPr>
      <w:tblGrid>
        <w:gridCol w:w="1019"/>
        <w:gridCol w:w="1021"/>
        <w:gridCol w:w="1020"/>
        <w:gridCol w:w="1020"/>
        <w:gridCol w:w="1020"/>
        <w:gridCol w:w="1020"/>
        <w:gridCol w:w="1020"/>
      </w:tblGrid>
      <w:tr w:rsidR="00135980" w:rsidRPr="005B474F" w:rsidTr="008D5D55">
        <w:trPr>
          <w:trHeight w:val="300"/>
          <w:jc w:val="center"/>
        </w:trPr>
        <w:tc>
          <w:tcPr>
            <w:tcW w:w="1019" w:type="dxa"/>
          </w:tcPr>
          <w:p w:rsidR="00135980" w:rsidRPr="005B474F" w:rsidRDefault="00135980" w:rsidP="00C038ED">
            <w:pPr>
              <w:ind w:firstLine="0"/>
              <w:jc w:val="center"/>
              <w:rPr>
                <w:sz w:val="20"/>
                <w:szCs w:val="20"/>
              </w:rPr>
            </w:pPr>
          </w:p>
        </w:tc>
        <w:tc>
          <w:tcPr>
            <w:tcW w:w="1021" w:type="dxa"/>
            <w:noWrap/>
            <w:hideMark/>
          </w:tcPr>
          <w:p w:rsidR="00135980" w:rsidRPr="005B474F" w:rsidRDefault="00135980" w:rsidP="00C038ED">
            <w:pPr>
              <w:ind w:firstLine="0"/>
              <w:jc w:val="center"/>
              <w:rPr>
                <w:sz w:val="20"/>
                <w:szCs w:val="20"/>
              </w:rPr>
            </w:pPr>
          </w:p>
        </w:tc>
        <w:tc>
          <w:tcPr>
            <w:tcW w:w="1020" w:type="dxa"/>
            <w:noWrap/>
            <w:hideMark/>
          </w:tcPr>
          <w:p w:rsidR="00135980" w:rsidRPr="005B474F" w:rsidRDefault="00135980" w:rsidP="00C038ED">
            <w:pPr>
              <w:ind w:firstLine="0"/>
              <w:jc w:val="center"/>
              <w:rPr>
                <w:sz w:val="20"/>
                <w:szCs w:val="20"/>
              </w:rPr>
            </w:pPr>
          </w:p>
        </w:tc>
        <w:tc>
          <w:tcPr>
            <w:tcW w:w="1020" w:type="dxa"/>
            <w:noWrap/>
            <w:hideMark/>
          </w:tcPr>
          <w:p w:rsidR="00135980" w:rsidRPr="005B474F" w:rsidRDefault="00135980" w:rsidP="00C038ED">
            <w:pPr>
              <w:ind w:firstLine="0"/>
              <w:jc w:val="center"/>
              <w:rPr>
                <w:sz w:val="20"/>
                <w:szCs w:val="20"/>
              </w:rPr>
            </w:pPr>
          </w:p>
        </w:tc>
        <w:tc>
          <w:tcPr>
            <w:tcW w:w="1020" w:type="dxa"/>
            <w:noWrap/>
            <w:hideMark/>
          </w:tcPr>
          <w:p w:rsidR="00135980" w:rsidRPr="005B474F" w:rsidRDefault="00135980" w:rsidP="00C038ED">
            <w:pPr>
              <w:ind w:firstLine="0"/>
              <w:jc w:val="center"/>
              <w:rPr>
                <w:sz w:val="20"/>
                <w:szCs w:val="20"/>
              </w:rPr>
            </w:pPr>
          </w:p>
        </w:tc>
        <w:tc>
          <w:tcPr>
            <w:tcW w:w="1020" w:type="dxa"/>
            <w:noWrap/>
            <w:hideMark/>
          </w:tcPr>
          <w:p w:rsidR="00135980" w:rsidRPr="005B474F" w:rsidRDefault="00135980" w:rsidP="00C038ED">
            <w:pPr>
              <w:ind w:firstLine="0"/>
              <w:jc w:val="center"/>
              <w:rPr>
                <w:sz w:val="20"/>
                <w:szCs w:val="20"/>
              </w:rPr>
            </w:pPr>
          </w:p>
        </w:tc>
        <w:tc>
          <w:tcPr>
            <w:tcW w:w="1020" w:type="dxa"/>
            <w:noWrap/>
            <w:hideMark/>
          </w:tcPr>
          <w:p w:rsidR="00135980" w:rsidRPr="005B474F" w:rsidRDefault="00135980" w:rsidP="00C038ED">
            <w:pPr>
              <w:ind w:firstLine="0"/>
              <w:jc w:val="center"/>
              <w:rPr>
                <w:sz w:val="20"/>
                <w:szCs w:val="20"/>
              </w:rPr>
            </w:pPr>
          </w:p>
        </w:tc>
      </w:tr>
      <w:tr w:rsidR="00135980" w:rsidRPr="005B474F" w:rsidTr="008D5D55">
        <w:trPr>
          <w:trHeight w:val="300"/>
          <w:jc w:val="center"/>
        </w:trPr>
        <w:tc>
          <w:tcPr>
            <w:tcW w:w="1019" w:type="dxa"/>
          </w:tcPr>
          <w:p w:rsidR="00135980" w:rsidRPr="005B474F" w:rsidRDefault="00015F0D" w:rsidP="00C038ED">
            <w:pPr>
              <w:ind w:firstLine="0"/>
              <w:jc w:val="center"/>
              <w:rPr>
                <w:sz w:val="20"/>
                <w:szCs w:val="20"/>
              </w:rPr>
            </w:pPr>
            <w:r w:rsidRPr="005B474F">
              <w:rPr>
                <w:sz w:val="20"/>
                <w:szCs w:val="20"/>
              </w:rPr>
              <w:t>Folio</w:t>
            </w:r>
          </w:p>
        </w:tc>
        <w:tc>
          <w:tcPr>
            <w:tcW w:w="1021" w:type="dxa"/>
            <w:noWrap/>
            <w:hideMark/>
          </w:tcPr>
          <w:p w:rsidR="00135980" w:rsidRPr="005B474F" w:rsidRDefault="00015F0D" w:rsidP="00C038ED">
            <w:pPr>
              <w:ind w:firstLine="0"/>
              <w:jc w:val="center"/>
              <w:rPr>
                <w:sz w:val="20"/>
                <w:szCs w:val="20"/>
              </w:rPr>
            </w:pPr>
            <w:r w:rsidRPr="005B474F">
              <w:rPr>
                <w:sz w:val="20"/>
                <w:szCs w:val="20"/>
              </w:rPr>
              <w:t>Date</w:t>
            </w:r>
          </w:p>
        </w:tc>
        <w:tc>
          <w:tcPr>
            <w:tcW w:w="1020" w:type="dxa"/>
            <w:noWrap/>
            <w:hideMark/>
          </w:tcPr>
          <w:p w:rsidR="00135980" w:rsidRPr="005B474F" w:rsidRDefault="00135980" w:rsidP="00C038ED">
            <w:pPr>
              <w:ind w:firstLine="0"/>
              <w:jc w:val="center"/>
              <w:rPr>
                <w:sz w:val="20"/>
                <w:szCs w:val="20"/>
              </w:rPr>
            </w:pPr>
            <w:r w:rsidRPr="005B474F">
              <w:rPr>
                <w:sz w:val="20"/>
                <w:szCs w:val="20"/>
              </w:rPr>
              <w:t>52-12</w:t>
            </w:r>
          </w:p>
        </w:tc>
        <w:tc>
          <w:tcPr>
            <w:tcW w:w="1020" w:type="dxa"/>
            <w:noWrap/>
            <w:hideMark/>
          </w:tcPr>
          <w:p w:rsidR="00135980" w:rsidRPr="005B474F" w:rsidRDefault="00135980" w:rsidP="00C038ED">
            <w:pPr>
              <w:ind w:firstLine="0"/>
              <w:jc w:val="center"/>
              <w:rPr>
                <w:sz w:val="20"/>
                <w:szCs w:val="20"/>
              </w:rPr>
            </w:pPr>
            <w:r w:rsidRPr="005B474F">
              <w:rPr>
                <w:sz w:val="20"/>
                <w:szCs w:val="20"/>
              </w:rPr>
              <w:t>40-12</w:t>
            </w:r>
          </w:p>
        </w:tc>
        <w:tc>
          <w:tcPr>
            <w:tcW w:w="1020" w:type="dxa"/>
            <w:noWrap/>
            <w:hideMark/>
          </w:tcPr>
          <w:p w:rsidR="00135980" w:rsidRPr="005B474F" w:rsidRDefault="00135980" w:rsidP="00C038ED">
            <w:pPr>
              <w:ind w:firstLine="0"/>
              <w:jc w:val="center"/>
              <w:rPr>
                <w:sz w:val="20"/>
                <w:szCs w:val="20"/>
              </w:rPr>
            </w:pPr>
            <w:r w:rsidRPr="005B474F">
              <w:rPr>
                <w:sz w:val="20"/>
                <w:szCs w:val="20"/>
              </w:rPr>
              <w:t>40-11</w:t>
            </w:r>
          </w:p>
        </w:tc>
        <w:tc>
          <w:tcPr>
            <w:tcW w:w="1020" w:type="dxa"/>
            <w:noWrap/>
            <w:hideMark/>
          </w:tcPr>
          <w:p w:rsidR="00135980" w:rsidRPr="005B474F" w:rsidRDefault="00135980" w:rsidP="00C038ED">
            <w:pPr>
              <w:ind w:firstLine="0"/>
              <w:jc w:val="center"/>
              <w:rPr>
                <w:sz w:val="20"/>
                <w:szCs w:val="20"/>
              </w:rPr>
            </w:pPr>
            <w:r w:rsidRPr="005B474F">
              <w:rPr>
                <w:sz w:val="20"/>
                <w:szCs w:val="20"/>
              </w:rPr>
              <w:t>40-08</w:t>
            </w:r>
          </w:p>
        </w:tc>
        <w:tc>
          <w:tcPr>
            <w:tcW w:w="1020" w:type="dxa"/>
            <w:noWrap/>
            <w:hideMark/>
          </w:tcPr>
          <w:p w:rsidR="00135980" w:rsidRPr="005B474F" w:rsidRDefault="00135980" w:rsidP="00C038ED">
            <w:pPr>
              <w:ind w:firstLine="0"/>
              <w:jc w:val="center"/>
              <w:rPr>
                <w:sz w:val="20"/>
                <w:szCs w:val="20"/>
              </w:rPr>
            </w:pPr>
            <w:r w:rsidRPr="005B474F">
              <w:rPr>
                <w:sz w:val="20"/>
                <w:szCs w:val="20"/>
              </w:rPr>
              <w:t>32-10</w:t>
            </w:r>
          </w:p>
        </w:tc>
      </w:tr>
      <w:tr w:rsidR="00135980" w:rsidRPr="005B474F" w:rsidTr="008D5D55">
        <w:trPr>
          <w:trHeight w:val="300"/>
          <w:jc w:val="center"/>
        </w:trPr>
        <w:tc>
          <w:tcPr>
            <w:tcW w:w="1019" w:type="dxa"/>
          </w:tcPr>
          <w:p w:rsidR="00135980" w:rsidRPr="005B474F" w:rsidRDefault="00135980" w:rsidP="00C038ED">
            <w:pPr>
              <w:ind w:firstLine="0"/>
              <w:jc w:val="center"/>
              <w:rPr>
                <w:sz w:val="20"/>
                <w:szCs w:val="20"/>
              </w:rPr>
            </w:pPr>
          </w:p>
        </w:tc>
        <w:tc>
          <w:tcPr>
            <w:tcW w:w="1021" w:type="dxa"/>
            <w:noWrap/>
            <w:hideMark/>
          </w:tcPr>
          <w:p w:rsidR="00135980" w:rsidRPr="005B474F" w:rsidRDefault="00135980" w:rsidP="00C038ED">
            <w:pPr>
              <w:ind w:firstLine="0"/>
              <w:jc w:val="center"/>
              <w:rPr>
                <w:sz w:val="20"/>
                <w:szCs w:val="20"/>
              </w:rPr>
            </w:pPr>
          </w:p>
        </w:tc>
        <w:tc>
          <w:tcPr>
            <w:tcW w:w="1020" w:type="dxa"/>
            <w:noWrap/>
            <w:hideMark/>
          </w:tcPr>
          <w:p w:rsidR="00135980" w:rsidRPr="005B474F" w:rsidRDefault="00135980" w:rsidP="00C038ED">
            <w:pPr>
              <w:ind w:firstLine="0"/>
              <w:jc w:val="center"/>
              <w:rPr>
                <w:sz w:val="20"/>
                <w:szCs w:val="20"/>
              </w:rPr>
            </w:pPr>
          </w:p>
        </w:tc>
        <w:tc>
          <w:tcPr>
            <w:tcW w:w="1020" w:type="dxa"/>
            <w:noWrap/>
            <w:hideMark/>
          </w:tcPr>
          <w:p w:rsidR="00135980" w:rsidRPr="005B474F" w:rsidRDefault="00135980" w:rsidP="00C038ED">
            <w:pPr>
              <w:ind w:firstLine="0"/>
              <w:jc w:val="center"/>
              <w:rPr>
                <w:sz w:val="20"/>
                <w:szCs w:val="20"/>
              </w:rPr>
            </w:pPr>
          </w:p>
        </w:tc>
        <w:tc>
          <w:tcPr>
            <w:tcW w:w="1020" w:type="dxa"/>
            <w:noWrap/>
            <w:hideMark/>
          </w:tcPr>
          <w:p w:rsidR="00135980" w:rsidRPr="005B474F" w:rsidRDefault="00135980" w:rsidP="00C038ED">
            <w:pPr>
              <w:ind w:firstLine="0"/>
              <w:jc w:val="center"/>
              <w:rPr>
                <w:sz w:val="20"/>
                <w:szCs w:val="20"/>
              </w:rPr>
            </w:pPr>
          </w:p>
        </w:tc>
        <w:tc>
          <w:tcPr>
            <w:tcW w:w="1020" w:type="dxa"/>
            <w:noWrap/>
            <w:hideMark/>
          </w:tcPr>
          <w:p w:rsidR="00135980" w:rsidRPr="005B474F" w:rsidRDefault="00135980" w:rsidP="00C038ED">
            <w:pPr>
              <w:ind w:firstLine="0"/>
              <w:jc w:val="center"/>
              <w:rPr>
                <w:sz w:val="20"/>
                <w:szCs w:val="20"/>
              </w:rPr>
            </w:pPr>
          </w:p>
        </w:tc>
        <w:tc>
          <w:tcPr>
            <w:tcW w:w="1020" w:type="dxa"/>
            <w:noWrap/>
            <w:hideMark/>
          </w:tcPr>
          <w:p w:rsidR="00135980" w:rsidRPr="005B474F" w:rsidRDefault="00135980" w:rsidP="00C038ED">
            <w:pPr>
              <w:ind w:firstLine="0"/>
              <w:jc w:val="center"/>
              <w:rPr>
                <w:sz w:val="20"/>
                <w:szCs w:val="20"/>
              </w:rPr>
            </w:pPr>
          </w:p>
        </w:tc>
      </w:tr>
      <w:tr w:rsidR="008D5D55" w:rsidRPr="005E7967" w:rsidTr="00015F0D">
        <w:trPr>
          <w:trHeight w:val="300"/>
          <w:jc w:val="center"/>
        </w:trPr>
        <w:tc>
          <w:tcPr>
            <w:tcW w:w="7140" w:type="dxa"/>
            <w:gridSpan w:val="7"/>
          </w:tcPr>
          <w:p w:rsidR="008D5D55" w:rsidRPr="00135980" w:rsidRDefault="008D5D55" w:rsidP="00C038ED">
            <w:pPr>
              <w:ind w:firstLine="0"/>
              <w:jc w:val="center"/>
              <w:rPr>
                <w:sz w:val="20"/>
                <w:szCs w:val="20"/>
                <w:lang w:val="it-IT"/>
              </w:rPr>
            </w:pPr>
            <w:r w:rsidRPr="00C038ED">
              <w:rPr>
                <w:sz w:val="20"/>
                <w:szCs w:val="20"/>
                <w:lang w:val="it-IT"/>
              </w:rPr>
              <w:t>Carte affidate alla cura di Lorenzo Balena</w:t>
            </w:r>
          </w:p>
        </w:tc>
      </w:tr>
      <w:tr w:rsidR="00135980" w:rsidRPr="005E7967" w:rsidTr="008D5D55">
        <w:trPr>
          <w:trHeight w:val="300"/>
          <w:jc w:val="center"/>
        </w:trPr>
        <w:tc>
          <w:tcPr>
            <w:tcW w:w="1019" w:type="dxa"/>
          </w:tcPr>
          <w:p w:rsidR="00135980" w:rsidRPr="00C038ED" w:rsidRDefault="00135980" w:rsidP="00C038ED">
            <w:pPr>
              <w:ind w:firstLine="0"/>
              <w:jc w:val="center"/>
              <w:rPr>
                <w:sz w:val="20"/>
                <w:szCs w:val="20"/>
                <w:lang w:val="it-IT"/>
              </w:rPr>
            </w:pPr>
          </w:p>
        </w:tc>
        <w:tc>
          <w:tcPr>
            <w:tcW w:w="1021" w:type="dxa"/>
            <w:noWrap/>
            <w:hideMark/>
          </w:tcPr>
          <w:p w:rsidR="00135980" w:rsidRPr="00C038ED" w:rsidRDefault="00135980" w:rsidP="00C038ED">
            <w:pPr>
              <w:ind w:firstLine="0"/>
              <w:jc w:val="center"/>
              <w:rPr>
                <w:sz w:val="20"/>
                <w:szCs w:val="20"/>
                <w:lang w:val="it-IT"/>
              </w:rPr>
            </w:pPr>
          </w:p>
        </w:tc>
        <w:tc>
          <w:tcPr>
            <w:tcW w:w="1020" w:type="dxa"/>
            <w:noWrap/>
            <w:hideMark/>
          </w:tcPr>
          <w:p w:rsidR="00135980" w:rsidRPr="00C038ED" w:rsidRDefault="00135980" w:rsidP="00C038ED">
            <w:pPr>
              <w:ind w:firstLine="0"/>
              <w:jc w:val="center"/>
              <w:rPr>
                <w:sz w:val="20"/>
                <w:szCs w:val="20"/>
                <w:lang w:val="it-IT"/>
              </w:rPr>
            </w:pPr>
          </w:p>
        </w:tc>
        <w:tc>
          <w:tcPr>
            <w:tcW w:w="1020" w:type="dxa"/>
            <w:noWrap/>
            <w:hideMark/>
          </w:tcPr>
          <w:p w:rsidR="00135980" w:rsidRPr="00C038ED" w:rsidRDefault="00135980" w:rsidP="00C038ED">
            <w:pPr>
              <w:ind w:firstLine="0"/>
              <w:jc w:val="center"/>
              <w:rPr>
                <w:sz w:val="20"/>
                <w:szCs w:val="20"/>
                <w:lang w:val="it-IT"/>
              </w:rPr>
            </w:pPr>
          </w:p>
        </w:tc>
        <w:tc>
          <w:tcPr>
            <w:tcW w:w="1020" w:type="dxa"/>
            <w:noWrap/>
            <w:hideMark/>
          </w:tcPr>
          <w:p w:rsidR="00135980" w:rsidRPr="00C038ED" w:rsidRDefault="00135980" w:rsidP="00C038ED">
            <w:pPr>
              <w:ind w:firstLine="0"/>
              <w:jc w:val="center"/>
              <w:rPr>
                <w:sz w:val="20"/>
                <w:szCs w:val="20"/>
                <w:lang w:val="it-IT"/>
              </w:rPr>
            </w:pPr>
          </w:p>
        </w:tc>
        <w:tc>
          <w:tcPr>
            <w:tcW w:w="1020" w:type="dxa"/>
            <w:noWrap/>
            <w:hideMark/>
          </w:tcPr>
          <w:p w:rsidR="00135980" w:rsidRPr="00C038ED" w:rsidRDefault="00135980" w:rsidP="00C038ED">
            <w:pPr>
              <w:ind w:firstLine="0"/>
              <w:jc w:val="center"/>
              <w:rPr>
                <w:sz w:val="20"/>
                <w:szCs w:val="20"/>
                <w:lang w:val="it-IT"/>
              </w:rPr>
            </w:pPr>
          </w:p>
        </w:tc>
        <w:tc>
          <w:tcPr>
            <w:tcW w:w="1020" w:type="dxa"/>
            <w:noWrap/>
            <w:hideMark/>
          </w:tcPr>
          <w:p w:rsidR="00135980" w:rsidRPr="00C038ED" w:rsidRDefault="00135980" w:rsidP="00C038ED">
            <w:pPr>
              <w:ind w:firstLine="0"/>
              <w:jc w:val="center"/>
              <w:rPr>
                <w:sz w:val="20"/>
                <w:szCs w:val="20"/>
                <w:lang w:val="it-IT"/>
              </w:rPr>
            </w:pPr>
          </w:p>
        </w:tc>
      </w:tr>
      <w:tr w:rsidR="00135980" w:rsidRPr="005B474F" w:rsidTr="008D5D55">
        <w:trPr>
          <w:trHeight w:val="300"/>
          <w:jc w:val="center"/>
        </w:trPr>
        <w:tc>
          <w:tcPr>
            <w:tcW w:w="1019" w:type="dxa"/>
          </w:tcPr>
          <w:p w:rsidR="00135980" w:rsidRPr="008E7FA4" w:rsidRDefault="00135980" w:rsidP="00C038ED">
            <w:pPr>
              <w:ind w:firstLine="0"/>
              <w:jc w:val="center"/>
              <w:rPr>
                <w:sz w:val="20"/>
                <w:szCs w:val="20"/>
                <w:lang w:val="it-IT"/>
              </w:rPr>
            </w:pPr>
            <w:r>
              <w:rPr>
                <w:sz w:val="20"/>
                <w:szCs w:val="20"/>
                <w:lang w:val="it-IT"/>
              </w:rPr>
              <w:t>12</w:t>
            </w:r>
          </w:p>
        </w:tc>
        <w:tc>
          <w:tcPr>
            <w:tcW w:w="1021" w:type="dxa"/>
            <w:noWrap/>
            <w:hideMark/>
          </w:tcPr>
          <w:p w:rsidR="00135980" w:rsidRPr="005B474F" w:rsidRDefault="00135980" w:rsidP="00C038ED">
            <w:pPr>
              <w:ind w:firstLine="0"/>
              <w:jc w:val="center"/>
              <w:rPr>
                <w:sz w:val="20"/>
                <w:szCs w:val="20"/>
              </w:rPr>
            </w:pPr>
            <w:r w:rsidRPr="005B474F">
              <w:rPr>
                <w:sz w:val="20"/>
                <w:szCs w:val="20"/>
              </w:rPr>
              <w:t>18100107</w:t>
            </w:r>
          </w:p>
        </w:tc>
        <w:tc>
          <w:tcPr>
            <w:tcW w:w="1020" w:type="dxa"/>
            <w:noWrap/>
            <w:hideMark/>
          </w:tcPr>
          <w:p w:rsidR="00135980" w:rsidRPr="005B474F" w:rsidRDefault="00135980" w:rsidP="00C038ED">
            <w:pPr>
              <w:ind w:firstLine="0"/>
              <w:jc w:val="center"/>
              <w:rPr>
                <w:sz w:val="20"/>
                <w:szCs w:val="20"/>
              </w:rPr>
            </w:pPr>
            <w:r w:rsidRPr="005B474F">
              <w:rPr>
                <w:sz w:val="20"/>
                <w:szCs w:val="20"/>
              </w:rPr>
              <w:t>1395</w:t>
            </w:r>
          </w:p>
        </w:tc>
        <w:tc>
          <w:tcPr>
            <w:tcW w:w="1020" w:type="dxa"/>
            <w:noWrap/>
            <w:hideMark/>
          </w:tcPr>
          <w:p w:rsidR="00135980" w:rsidRPr="005B474F" w:rsidRDefault="00135980" w:rsidP="00C038ED">
            <w:pPr>
              <w:ind w:firstLine="0"/>
              <w:jc w:val="center"/>
              <w:rPr>
                <w:sz w:val="20"/>
                <w:szCs w:val="20"/>
              </w:rPr>
            </w:pPr>
            <w:r w:rsidRPr="005B474F">
              <w:rPr>
                <w:sz w:val="20"/>
                <w:szCs w:val="20"/>
              </w:rPr>
              <w:t>8528</w:t>
            </w:r>
          </w:p>
        </w:tc>
        <w:tc>
          <w:tcPr>
            <w:tcW w:w="1020" w:type="dxa"/>
            <w:noWrap/>
            <w:hideMark/>
          </w:tcPr>
          <w:p w:rsidR="00135980" w:rsidRPr="005B474F" w:rsidRDefault="00135980" w:rsidP="00C038ED">
            <w:pPr>
              <w:ind w:firstLine="0"/>
              <w:jc w:val="center"/>
              <w:rPr>
                <w:sz w:val="20"/>
                <w:szCs w:val="20"/>
              </w:rPr>
            </w:pPr>
            <w:r>
              <w:rPr>
                <w:sz w:val="20"/>
                <w:szCs w:val="20"/>
              </w:rPr>
              <w:t>4</w:t>
            </w:r>
            <w:r w:rsidRPr="005B474F">
              <w:rPr>
                <w:sz w:val="20"/>
                <w:szCs w:val="20"/>
              </w:rPr>
              <w:t>02</w:t>
            </w:r>
          </w:p>
        </w:tc>
        <w:tc>
          <w:tcPr>
            <w:tcW w:w="1020" w:type="dxa"/>
            <w:noWrap/>
            <w:hideMark/>
          </w:tcPr>
          <w:p w:rsidR="00135980" w:rsidRPr="005B474F" w:rsidRDefault="00135980" w:rsidP="00C038ED">
            <w:pPr>
              <w:ind w:firstLine="0"/>
              <w:jc w:val="center"/>
              <w:rPr>
                <w:sz w:val="20"/>
                <w:szCs w:val="20"/>
              </w:rPr>
            </w:pPr>
            <w:r w:rsidRPr="005B474F">
              <w:rPr>
                <w:sz w:val="20"/>
                <w:szCs w:val="20"/>
              </w:rPr>
              <w:t>523</w:t>
            </w:r>
          </w:p>
        </w:tc>
        <w:tc>
          <w:tcPr>
            <w:tcW w:w="1020" w:type="dxa"/>
            <w:noWrap/>
            <w:hideMark/>
          </w:tcPr>
          <w:p w:rsidR="00135980" w:rsidRPr="005B474F" w:rsidRDefault="00135980" w:rsidP="00C038ED">
            <w:pPr>
              <w:ind w:firstLine="0"/>
              <w:jc w:val="center"/>
              <w:rPr>
                <w:sz w:val="20"/>
                <w:szCs w:val="20"/>
              </w:rPr>
            </w:pPr>
            <w:r>
              <w:rPr>
                <w:sz w:val="20"/>
                <w:szCs w:val="20"/>
              </w:rPr>
              <w:t>551</w:t>
            </w:r>
          </w:p>
        </w:tc>
      </w:tr>
      <w:tr w:rsidR="00135980" w:rsidRPr="005B474F" w:rsidTr="008D5D55">
        <w:trPr>
          <w:trHeight w:val="300"/>
          <w:jc w:val="center"/>
        </w:trPr>
        <w:tc>
          <w:tcPr>
            <w:tcW w:w="1019" w:type="dxa"/>
          </w:tcPr>
          <w:p w:rsidR="00135980" w:rsidRPr="005B474F" w:rsidRDefault="00135980" w:rsidP="00A43302">
            <w:pPr>
              <w:ind w:firstLine="0"/>
              <w:jc w:val="center"/>
              <w:rPr>
                <w:sz w:val="20"/>
                <w:szCs w:val="20"/>
              </w:rPr>
            </w:pPr>
            <w:r w:rsidRPr="005B474F">
              <w:rPr>
                <w:sz w:val="20"/>
                <w:szCs w:val="20"/>
              </w:rPr>
              <w:t>12</w:t>
            </w:r>
          </w:p>
        </w:tc>
        <w:tc>
          <w:tcPr>
            <w:tcW w:w="1021" w:type="dxa"/>
            <w:noWrap/>
            <w:hideMark/>
          </w:tcPr>
          <w:p w:rsidR="00135980" w:rsidRPr="005B474F" w:rsidRDefault="00135980" w:rsidP="00A43302">
            <w:pPr>
              <w:ind w:firstLine="0"/>
              <w:jc w:val="center"/>
              <w:rPr>
                <w:sz w:val="20"/>
                <w:szCs w:val="20"/>
              </w:rPr>
            </w:pPr>
            <w:r w:rsidRPr="005B474F">
              <w:rPr>
                <w:sz w:val="20"/>
                <w:szCs w:val="20"/>
              </w:rPr>
              <w:t>18100228</w:t>
            </w:r>
          </w:p>
        </w:tc>
        <w:tc>
          <w:tcPr>
            <w:tcW w:w="1020" w:type="dxa"/>
            <w:noWrap/>
            <w:hideMark/>
          </w:tcPr>
          <w:p w:rsidR="00135980" w:rsidRPr="005B474F" w:rsidRDefault="00135980" w:rsidP="00A43302">
            <w:pPr>
              <w:ind w:firstLine="0"/>
              <w:jc w:val="center"/>
              <w:rPr>
                <w:sz w:val="20"/>
                <w:szCs w:val="20"/>
              </w:rPr>
            </w:pPr>
            <w:r w:rsidRPr="005B474F">
              <w:rPr>
                <w:sz w:val="20"/>
                <w:szCs w:val="20"/>
              </w:rPr>
              <w:t>400</w:t>
            </w:r>
          </w:p>
        </w:tc>
        <w:tc>
          <w:tcPr>
            <w:tcW w:w="1020" w:type="dxa"/>
            <w:noWrap/>
            <w:hideMark/>
          </w:tcPr>
          <w:p w:rsidR="00135980" w:rsidRPr="005B474F" w:rsidRDefault="00135980" w:rsidP="00A43302">
            <w:pPr>
              <w:ind w:firstLine="0"/>
              <w:jc w:val="center"/>
              <w:rPr>
                <w:sz w:val="20"/>
                <w:szCs w:val="20"/>
              </w:rPr>
            </w:pPr>
          </w:p>
        </w:tc>
        <w:tc>
          <w:tcPr>
            <w:tcW w:w="1020" w:type="dxa"/>
            <w:noWrap/>
            <w:hideMark/>
          </w:tcPr>
          <w:p w:rsidR="00135980" w:rsidRPr="005B474F" w:rsidRDefault="00135980" w:rsidP="00A43302">
            <w:pPr>
              <w:ind w:firstLine="0"/>
              <w:jc w:val="center"/>
              <w:rPr>
                <w:sz w:val="20"/>
                <w:szCs w:val="20"/>
              </w:rPr>
            </w:pPr>
          </w:p>
        </w:tc>
        <w:tc>
          <w:tcPr>
            <w:tcW w:w="1020" w:type="dxa"/>
            <w:noWrap/>
            <w:hideMark/>
          </w:tcPr>
          <w:p w:rsidR="00135980" w:rsidRPr="005B474F" w:rsidRDefault="00135980" w:rsidP="00A43302">
            <w:pPr>
              <w:ind w:firstLine="0"/>
              <w:jc w:val="center"/>
              <w:rPr>
                <w:sz w:val="20"/>
                <w:szCs w:val="20"/>
              </w:rPr>
            </w:pPr>
          </w:p>
        </w:tc>
        <w:tc>
          <w:tcPr>
            <w:tcW w:w="1020" w:type="dxa"/>
            <w:noWrap/>
            <w:hideMark/>
          </w:tcPr>
          <w:p w:rsidR="00135980" w:rsidRPr="005B474F" w:rsidRDefault="00135980" w:rsidP="00A43302">
            <w:pPr>
              <w:ind w:firstLine="0"/>
              <w:jc w:val="center"/>
              <w:rPr>
                <w:sz w:val="20"/>
                <w:szCs w:val="20"/>
              </w:rPr>
            </w:pPr>
          </w:p>
        </w:tc>
      </w:tr>
      <w:tr w:rsidR="00135980" w:rsidRPr="005B474F" w:rsidTr="008D5D55">
        <w:trPr>
          <w:trHeight w:val="300"/>
          <w:jc w:val="center"/>
        </w:trPr>
        <w:tc>
          <w:tcPr>
            <w:tcW w:w="1019" w:type="dxa"/>
          </w:tcPr>
          <w:p w:rsidR="00135980" w:rsidRDefault="00135980">
            <w:r>
              <w:rPr>
                <w:sz w:val="20"/>
                <w:szCs w:val="20"/>
                <w:lang w:val="it-IT"/>
              </w:rPr>
              <w:t>12</w:t>
            </w:r>
          </w:p>
        </w:tc>
        <w:tc>
          <w:tcPr>
            <w:tcW w:w="1021" w:type="dxa"/>
            <w:noWrap/>
            <w:hideMark/>
          </w:tcPr>
          <w:p w:rsidR="00135980" w:rsidRPr="005B474F" w:rsidRDefault="00135980" w:rsidP="00C038ED">
            <w:pPr>
              <w:ind w:firstLine="0"/>
              <w:jc w:val="center"/>
              <w:rPr>
                <w:sz w:val="20"/>
                <w:szCs w:val="20"/>
              </w:rPr>
            </w:pPr>
            <w:r w:rsidRPr="005B474F">
              <w:rPr>
                <w:sz w:val="20"/>
                <w:szCs w:val="20"/>
              </w:rPr>
              <w:t>18100430</w:t>
            </w:r>
          </w:p>
        </w:tc>
        <w:tc>
          <w:tcPr>
            <w:tcW w:w="1020" w:type="dxa"/>
            <w:noWrap/>
            <w:hideMark/>
          </w:tcPr>
          <w:p w:rsidR="00135980" w:rsidRPr="005B474F" w:rsidRDefault="00135980" w:rsidP="00C038ED">
            <w:pPr>
              <w:ind w:firstLine="0"/>
              <w:jc w:val="center"/>
              <w:rPr>
                <w:sz w:val="20"/>
                <w:szCs w:val="20"/>
              </w:rPr>
            </w:pPr>
            <w:r w:rsidRPr="005B474F">
              <w:rPr>
                <w:sz w:val="20"/>
                <w:szCs w:val="20"/>
              </w:rPr>
              <w:t>500</w:t>
            </w:r>
          </w:p>
        </w:tc>
        <w:tc>
          <w:tcPr>
            <w:tcW w:w="1020" w:type="dxa"/>
            <w:noWrap/>
            <w:hideMark/>
          </w:tcPr>
          <w:p w:rsidR="00135980" w:rsidRPr="005B474F" w:rsidRDefault="00135980" w:rsidP="00C038ED">
            <w:pPr>
              <w:ind w:firstLine="0"/>
              <w:jc w:val="center"/>
              <w:rPr>
                <w:sz w:val="20"/>
                <w:szCs w:val="20"/>
              </w:rPr>
            </w:pPr>
          </w:p>
        </w:tc>
        <w:tc>
          <w:tcPr>
            <w:tcW w:w="1020" w:type="dxa"/>
            <w:noWrap/>
            <w:hideMark/>
          </w:tcPr>
          <w:p w:rsidR="00135980" w:rsidRPr="005B474F" w:rsidRDefault="00135980" w:rsidP="00C038ED">
            <w:pPr>
              <w:ind w:firstLine="0"/>
              <w:jc w:val="center"/>
              <w:rPr>
                <w:sz w:val="20"/>
                <w:szCs w:val="20"/>
              </w:rPr>
            </w:pPr>
            <w:r>
              <w:rPr>
                <w:sz w:val="20"/>
                <w:szCs w:val="20"/>
              </w:rPr>
              <w:t>5</w:t>
            </w:r>
            <w:r w:rsidRPr="005B474F">
              <w:rPr>
                <w:sz w:val="20"/>
                <w:szCs w:val="20"/>
              </w:rPr>
              <w:t>0</w:t>
            </w:r>
          </w:p>
        </w:tc>
        <w:tc>
          <w:tcPr>
            <w:tcW w:w="1020" w:type="dxa"/>
            <w:noWrap/>
            <w:hideMark/>
          </w:tcPr>
          <w:p w:rsidR="00135980" w:rsidRPr="005B474F" w:rsidRDefault="00135980" w:rsidP="00C038ED">
            <w:pPr>
              <w:ind w:firstLine="0"/>
              <w:jc w:val="center"/>
              <w:rPr>
                <w:sz w:val="20"/>
                <w:szCs w:val="20"/>
              </w:rPr>
            </w:pPr>
          </w:p>
        </w:tc>
        <w:tc>
          <w:tcPr>
            <w:tcW w:w="1020" w:type="dxa"/>
            <w:noWrap/>
            <w:hideMark/>
          </w:tcPr>
          <w:p w:rsidR="00135980" w:rsidRPr="005B474F" w:rsidRDefault="00135980" w:rsidP="00C038ED">
            <w:pPr>
              <w:ind w:firstLine="0"/>
              <w:jc w:val="center"/>
              <w:rPr>
                <w:sz w:val="20"/>
                <w:szCs w:val="20"/>
              </w:rPr>
            </w:pPr>
            <w:r w:rsidRPr="005B474F">
              <w:rPr>
                <w:sz w:val="20"/>
                <w:szCs w:val="20"/>
              </w:rPr>
              <w:t>50</w:t>
            </w:r>
          </w:p>
        </w:tc>
      </w:tr>
      <w:tr w:rsidR="00135980" w:rsidRPr="005B474F" w:rsidTr="008D5D55">
        <w:trPr>
          <w:trHeight w:val="300"/>
          <w:jc w:val="center"/>
        </w:trPr>
        <w:tc>
          <w:tcPr>
            <w:tcW w:w="1019" w:type="dxa"/>
          </w:tcPr>
          <w:p w:rsidR="00135980" w:rsidRDefault="00135980">
            <w:r w:rsidRPr="0065255C">
              <w:rPr>
                <w:sz w:val="20"/>
                <w:szCs w:val="20"/>
                <w:lang w:val="it-IT"/>
              </w:rPr>
              <w:t>12</w:t>
            </w:r>
          </w:p>
        </w:tc>
        <w:tc>
          <w:tcPr>
            <w:tcW w:w="1021" w:type="dxa"/>
            <w:noWrap/>
            <w:hideMark/>
          </w:tcPr>
          <w:p w:rsidR="00135980" w:rsidRPr="005B474F" w:rsidRDefault="00135980" w:rsidP="00256845">
            <w:pPr>
              <w:ind w:firstLine="0"/>
              <w:jc w:val="center"/>
              <w:rPr>
                <w:sz w:val="20"/>
                <w:szCs w:val="20"/>
              </w:rPr>
            </w:pPr>
            <w:r w:rsidRPr="005B474F">
              <w:rPr>
                <w:sz w:val="20"/>
                <w:szCs w:val="20"/>
              </w:rPr>
              <w:t>18100</w:t>
            </w:r>
            <w:r>
              <w:rPr>
                <w:sz w:val="20"/>
                <w:szCs w:val="20"/>
              </w:rPr>
              <w:t>5</w:t>
            </w:r>
            <w:r w:rsidRPr="005B474F">
              <w:rPr>
                <w:sz w:val="20"/>
                <w:szCs w:val="20"/>
              </w:rPr>
              <w:t>3</w:t>
            </w:r>
            <w:r>
              <w:rPr>
                <w:sz w:val="20"/>
                <w:szCs w:val="20"/>
              </w:rPr>
              <w:t>1</w:t>
            </w:r>
          </w:p>
        </w:tc>
        <w:tc>
          <w:tcPr>
            <w:tcW w:w="1020" w:type="dxa"/>
            <w:noWrap/>
            <w:hideMark/>
          </w:tcPr>
          <w:p w:rsidR="00135980" w:rsidRPr="005B474F" w:rsidRDefault="00135980" w:rsidP="00C038ED">
            <w:pPr>
              <w:ind w:firstLine="0"/>
              <w:jc w:val="center"/>
              <w:rPr>
                <w:sz w:val="20"/>
                <w:szCs w:val="20"/>
              </w:rPr>
            </w:pPr>
          </w:p>
        </w:tc>
        <w:tc>
          <w:tcPr>
            <w:tcW w:w="1020" w:type="dxa"/>
            <w:noWrap/>
            <w:hideMark/>
          </w:tcPr>
          <w:p w:rsidR="00135980" w:rsidRPr="005B474F" w:rsidRDefault="00135980" w:rsidP="00C038ED">
            <w:pPr>
              <w:ind w:firstLine="0"/>
              <w:jc w:val="center"/>
              <w:rPr>
                <w:sz w:val="20"/>
                <w:szCs w:val="20"/>
              </w:rPr>
            </w:pPr>
          </w:p>
        </w:tc>
        <w:tc>
          <w:tcPr>
            <w:tcW w:w="1020" w:type="dxa"/>
            <w:noWrap/>
            <w:hideMark/>
          </w:tcPr>
          <w:p w:rsidR="00135980" w:rsidRPr="005B474F" w:rsidRDefault="00135980" w:rsidP="00C038ED">
            <w:pPr>
              <w:ind w:firstLine="0"/>
              <w:jc w:val="center"/>
              <w:rPr>
                <w:sz w:val="20"/>
                <w:szCs w:val="20"/>
              </w:rPr>
            </w:pPr>
            <w:r>
              <w:rPr>
                <w:sz w:val="20"/>
                <w:szCs w:val="20"/>
              </w:rPr>
              <w:t>400</w:t>
            </w:r>
          </w:p>
        </w:tc>
        <w:tc>
          <w:tcPr>
            <w:tcW w:w="1020" w:type="dxa"/>
            <w:noWrap/>
            <w:hideMark/>
          </w:tcPr>
          <w:p w:rsidR="00135980" w:rsidRPr="005B474F" w:rsidRDefault="00135980" w:rsidP="00C038ED">
            <w:pPr>
              <w:ind w:firstLine="0"/>
              <w:jc w:val="center"/>
              <w:rPr>
                <w:sz w:val="20"/>
                <w:szCs w:val="20"/>
              </w:rPr>
            </w:pPr>
          </w:p>
        </w:tc>
        <w:tc>
          <w:tcPr>
            <w:tcW w:w="1020" w:type="dxa"/>
            <w:noWrap/>
            <w:hideMark/>
          </w:tcPr>
          <w:p w:rsidR="00135980" w:rsidRPr="005B474F" w:rsidRDefault="00135980" w:rsidP="00C038ED">
            <w:pPr>
              <w:ind w:firstLine="0"/>
              <w:jc w:val="center"/>
              <w:rPr>
                <w:sz w:val="20"/>
                <w:szCs w:val="20"/>
              </w:rPr>
            </w:pPr>
          </w:p>
        </w:tc>
      </w:tr>
      <w:tr w:rsidR="00135980" w:rsidRPr="005B474F" w:rsidTr="008D5D55">
        <w:trPr>
          <w:trHeight w:val="300"/>
          <w:jc w:val="center"/>
        </w:trPr>
        <w:tc>
          <w:tcPr>
            <w:tcW w:w="1019" w:type="dxa"/>
          </w:tcPr>
          <w:p w:rsidR="00135980" w:rsidRDefault="00135980">
            <w:r w:rsidRPr="0065255C">
              <w:rPr>
                <w:sz w:val="20"/>
                <w:szCs w:val="20"/>
                <w:lang w:val="it-IT"/>
              </w:rPr>
              <w:t>12</w:t>
            </w:r>
          </w:p>
        </w:tc>
        <w:tc>
          <w:tcPr>
            <w:tcW w:w="1021" w:type="dxa"/>
            <w:noWrap/>
            <w:hideMark/>
          </w:tcPr>
          <w:p w:rsidR="00135980" w:rsidRPr="005B474F" w:rsidRDefault="00135980" w:rsidP="00C038ED">
            <w:pPr>
              <w:ind w:firstLine="0"/>
              <w:jc w:val="center"/>
              <w:rPr>
                <w:sz w:val="20"/>
                <w:szCs w:val="20"/>
              </w:rPr>
            </w:pPr>
            <w:r w:rsidRPr="005B474F">
              <w:rPr>
                <w:sz w:val="20"/>
                <w:szCs w:val="20"/>
              </w:rPr>
              <w:t>18100630</w:t>
            </w:r>
          </w:p>
        </w:tc>
        <w:tc>
          <w:tcPr>
            <w:tcW w:w="1020" w:type="dxa"/>
            <w:noWrap/>
            <w:hideMark/>
          </w:tcPr>
          <w:p w:rsidR="00135980" w:rsidRPr="005B474F" w:rsidRDefault="00135980" w:rsidP="00C038ED">
            <w:pPr>
              <w:ind w:firstLine="0"/>
              <w:jc w:val="center"/>
              <w:rPr>
                <w:sz w:val="20"/>
                <w:szCs w:val="20"/>
              </w:rPr>
            </w:pPr>
            <w:r w:rsidRPr="005B474F">
              <w:rPr>
                <w:sz w:val="20"/>
                <w:szCs w:val="20"/>
              </w:rPr>
              <w:t>500</w:t>
            </w:r>
          </w:p>
        </w:tc>
        <w:tc>
          <w:tcPr>
            <w:tcW w:w="1020" w:type="dxa"/>
            <w:noWrap/>
            <w:hideMark/>
          </w:tcPr>
          <w:p w:rsidR="00135980" w:rsidRPr="005B474F" w:rsidRDefault="00135980" w:rsidP="00C038ED">
            <w:pPr>
              <w:ind w:firstLine="0"/>
              <w:jc w:val="center"/>
              <w:rPr>
                <w:sz w:val="20"/>
                <w:szCs w:val="20"/>
              </w:rPr>
            </w:pPr>
          </w:p>
        </w:tc>
        <w:tc>
          <w:tcPr>
            <w:tcW w:w="1020" w:type="dxa"/>
            <w:noWrap/>
            <w:hideMark/>
          </w:tcPr>
          <w:p w:rsidR="00135980" w:rsidRPr="005B474F" w:rsidRDefault="00135980" w:rsidP="00C038ED">
            <w:pPr>
              <w:ind w:firstLine="0"/>
              <w:jc w:val="center"/>
              <w:rPr>
                <w:sz w:val="20"/>
                <w:szCs w:val="20"/>
              </w:rPr>
            </w:pPr>
            <w:r w:rsidRPr="005B474F">
              <w:rPr>
                <w:sz w:val="20"/>
                <w:szCs w:val="20"/>
              </w:rPr>
              <w:t>350</w:t>
            </w:r>
          </w:p>
        </w:tc>
        <w:tc>
          <w:tcPr>
            <w:tcW w:w="1020" w:type="dxa"/>
            <w:noWrap/>
            <w:hideMark/>
          </w:tcPr>
          <w:p w:rsidR="00135980" w:rsidRPr="005B474F" w:rsidRDefault="00135980" w:rsidP="00C038ED">
            <w:pPr>
              <w:ind w:firstLine="0"/>
              <w:jc w:val="center"/>
              <w:rPr>
                <w:sz w:val="20"/>
                <w:szCs w:val="20"/>
              </w:rPr>
            </w:pPr>
          </w:p>
        </w:tc>
        <w:tc>
          <w:tcPr>
            <w:tcW w:w="1020" w:type="dxa"/>
            <w:noWrap/>
            <w:hideMark/>
          </w:tcPr>
          <w:p w:rsidR="00135980" w:rsidRPr="005B474F" w:rsidRDefault="00135980" w:rsidP="00C038ED">
            <w:pPr>
              <w:ind w:firstLine="0"/>
              <w:jc w:val="center"/>
              <w:rPr>
                <w:sz w:val="20"/>
                <w:szCs w:val="20"/>
              </w:rPr>
            </w:pPr>
            <w:r w:rsidRPr="005B474F">
              <w:rPr>
                <w:sz w:val="20"/>
                <w:szCs w:val="20"/>
              </w:rPr>
              <w:t>200</w:t>
            </w:r>
          </w:p>
        </w:tc>
      </w:tr>
      <w:tr w:rsidR="00135980" w:rsidRPr="005B474F" w:rsidTr="008D5D55">
        <w:trPr>
          <w:trHeight w:val="300"/>
          <w:jc w:val="center"/>
        </w:trPr>
        <w:tc>
          <w:tcPr>
            <w:tcW w:w="1019" w:type="dxa"/>
          </w:tcPr>
          <w:p w:rsidR="00135980" w:rsidRDefault="00135980">
            <w:r w:rsidRPr="0065255C">
              <w:rPr>
                <w:sz w:val="20"/>
                <w:szCs w:val="20"/>
                <w:lang w:val="it-IT"/>
              </w:rPr>
              <w:t>12</w:t>
            </w:r>
          </w:p>
        </w:tc>
        <w:tc>
          <w:tcPr>
            <w:tcW w:w="1021" w:type="dxa"/>
            <w:noWrap/>
            <w:hideMark/>
          </w:tcPr>
          <w:p w:rsidR="00135980" w:rsidRPr="005B474F" w:rsidRDefault="00135980" w:rsidP="00256845">
            <w:pPr>
              <w:ind w:firstLine="0"/>
              <w:jc w:val="center"/>
              <w:rPr>
                <w:sz w:val="20"/>
                <w:szCs w:val="20"/>
              </w:rPr>
            </w:pPr>
            <w:r>
              <w:rPr>
                <w:sz w:val="20"/>
                <w:szCs w:val="20"/>
              </w:rPr>
              <w:t>181007</w:t>
            </w:r>
            <w:r w:rsidRPr="005B474F">
              <w:rPr>
                <w:sz w:val="20"/>
                <w:szCs w:val="20"/>
              </w:rPr>
              <w:t>3</w:t>
            </w:r>
            <w:r>
              <w:rPr>
                <w:sz w:val="20"/>
                <w:szCs w:val="20"/>
              </w:rPr>
              <w:t>1</w:t>
            </w:r>
          </w:p>
        </w:tc>
        <w:tc>
          <w:tcPr>
            <w:tcW w:w="1020" w:type="dxa"/>
            <w:noWrap/>
            <w:hideMark/>
          </w:tcPr>
          <w:p w:rsidR="00135980" w:rsidRPr="005B474F" w:rsidRDefault="00135980" w:rsidP="00C038ED">
            <w:pPr>
              <w:ind w:firstLine="0"/>
              <w:jc w:val="center"/>
              <w:rPr>
                <w:sz w:val="20"/>
                <w:szCs w:val="20"/>
              </w:rPr>
            </w:pPr>
            <w:r>
              <w:rPr>
                <w:sz w:val="20"/>
                <w:szCs w:val="20"/>
              </w:rPr>
              <w:t>600</w:t>
            </w:r>
          </w:p>
        </w:tc>
        <w:tc>
          <w:tcPr>
            <w:tcW w:w="1020" w:type="dxa"/>
            <w:noWrap/>
            <w:hideMark/>
          </w:tcPr>
          <w:p w:rsidR="00135980" w:rsidRPr="005B474F" w:rsidRDefault="00135980" w:rsidP="00C038ED">
            <w:pPr>
              <w:ind w:firstLine="0"/>
              <w:jc w:val="center"/>
              <w:rPr>
                <w:sz w:val="20"/>
                <w:szCs w:val="20"/>
              </w:rPr>
            </w:pPr>
          </w:p>
        </w:tc>
        <w:tc>
          <w:tcPr>
            <w:tcW w:w="1020" w:type="dxa"/>
            <w:noWrap/>
            <w:hideMark/>
          </w:tcPr>
          <w:p w:rsidR="00135980" w:rsidRPr="005B474F" w:rsidRDefault="00135980" w:rsidP="00C038ED">
            <w:pPr>
              <w:ind w:firstLine="0"/>
              <w:jc w:val="center"/>
              <w:rPr>
                <w:sz w:val="20"/>
                <w:szCs w:val="20"/>
              </w:rPr>
            </w:pPr>
          </w:p>
        </w:tc>
        <w:tc>
          <w:tcPr>
            <w:tcW w:w="1020" w:type="dxa"/>
            <w:noWrap/>
            <w:hideMark/>
          </w:tcPr>
          <w:p w:rsidR="00135980" w:rsidRPr="005B474F" w:rsidRDefault="00135980" w:rsidP="00C038ED">
            <w:pPr>
              <w:ind w:firstLine="0"/>
              <w:jc w:val="center"/>
              <w:rPr>
                <w:sz w:val="20"/>
                <w:szCs w:val="20"/>
              </w:rPr>
            </w:pPr>
          </w:p>
        </w:tc>
        <w:tc>
          <w:tcPr>
            <w:tcW w:w="1020" w:type="dxa"/>
            <w:noWrap/>
            <w:hideMark/>
          </w:tcPr>
          <w:p w:rsidR="00135980" w:rsidRPr="005B474F" w:rsidRDefault="00135980" w:rsidP="00C038ED">
            <w:pPr>
              <w:ind w:firstLine="0"/>
              <w:jc w:val="center"/>
              <w:rPr>
                <w:sz w:val="20"/>
                <w:szCs w:val="20"/>
              </w:rPr>
            </w:pPr>
            <w:r>
              <w:rPr>
                <w:sz w:val="20"/>
                <w:szCs w:val="20"/>
              </w:rPr>
              <w:t>600</w:t>
            </w:r>
          </w:p>
        </w:tc>
      </w:tr>
      <w:tr w:rsidR="00135980" w:rsidRPr="005B474F" w:rsidTr="008D5D55">
        <w:trPr>
          <w:trHeight w:val="300"/>
          <w:jc w:val="center"/>
        </w:trPr>
        <w:tc>
          <w:tcPr>
            <w:tcW w:w="1019" w:type="dxa"/>
          </w:tcPr>
          <w:p w:rsidR="00135980" w:rsidRDefault="00135980">
            <w:r w:rsidRPr="0065255C">
              <w:rPr>
                <w:sz w:val="20"/>
                <w:szCs w:val="20"/>
                <w:lang w:val="it-IT"/>
              </w:rPr>
              <w:t>12</w:t>
            </w:r>
          </w:p>
        </w:tc>
        <w:tc>
          <w:tcPr>
            <w:tcW w:w="1021" w:type="dxa"/>
            <w:noWrap/>
            <w:hideMark/>
          </w:tcPr>
          <w:p w:rsidR="00135980" w:rsidRPr="005B474F" w:rsidRDefault="00135980" w:rsidP="00C038ED">
            <w:pPr>
              <w:ind w:firstLine="0"/>
              <w:jc w:val="center"/>
              <w:rPr>
                <w:sz w:val="20"/>
                <w:szCs w:val="20"/>
              </w:rPr>
            </w:pPr>
            <w:r>
              <w:rPr>
                <w:sz w:val="20"/>
                <w:szCs w:val="20"/>
              </w:rPr>
              <w:t>181008</w:t>
            </w:r>
            <w:r w:rsidRPr="005B474F">
              <w:rPr>
                <w:sz w:val="20"/>
                <w:szCs w:val="20"/>
              </w:rPr>
              <w:t>3</w:t>
            </w:r>
            <w:r>
              <w:rPr>
                <w:sz w:val="20"/>
                <w:szCs w:val="20"/>
              </w:rPr>
              <w:t>1</w:t>
            </w:r>
          </w:p>
        </w:tc>
        <w:tc>
          <w:tcPr>
            <w:tcW w:w="1020" w:type="dxa"/>
            <w:noWrap/>
            <w:hideMark/>
          </w:tcPr>
          <w:p w:rsidR="00135980" w:rsidRPr="005B474F" w:rsidRDefault="00135980" w:rsidP="00C038ED">
            <w:pPr>
              <w:ind w:firstLine="0"/>
              <w:jc w:val="center"/>
              <w:rPr>
                <w:sz w:val="20"/>
                <w:szCs w:val="20"/>
              </w:rPr>
            </w:pPr>
            <w:r>
              <w:rPr>
                <w:sz w:val="20"/>
                <w:szCs w:val="20"/>
              </w:rPr>
              <w:t>1000</w:t>
            </w:r>
          </w:p>
        </w:tc>
        <w:tc>
          <w:tcPr>
            <w:tcW w:w="1020" w:type="dxa"/>
            <w:noWrap/>
            <w:hideMark/>
          </w:tcPr>
          <w:p w:rsidR="00135980" w:rsidRPr="005B474F" w:rsidRDefault="00135980" w:rsidP="00C038ED">
            <w:pPr>
              <w:ind w:firstLine="0"/>
              <w:jc w:val="center"/>
              <w:rPr>
                <w:sz w:val="20"/>
                <w:szCs w:val="20"/>
              </w:rPr>
            </w:pPr>
            <w:r>
              <w:rPr>
                <w:sz w:val="20"/>
                <w:szCs w:val="20"/>
              </w:rPr>
              <w:t>600</w:t>
            </w:r>
          </w:p>
        </w:tc>
        <w:tc>
          <w:tcPr>
            <w:tcW w:w="1020" w:type="dxa"/>
            <w:noWrap/>
            <w:hideMark/>
          </w:tcPr>
          <w:p w:rsidR="00135980" w:rsidRPr="005B474F" w:rsidRDefault="00135980" w:rsidP="00C038ED">
            <w:pPr>
              <w:ind w:firstLine="0"/>
              <w:jc w:val="center"/>
              <w:rPr>
                <w:sz w:val="20"/>
                <w:szCs w:val="20"/>
              </w:rPr>
            </w:pPr>
            <w:r>
              <w:rPr>
                <w:sz w:val="20"/>
                <w:szCs w:val="20"/>
              </w:rPr>
              <w:t>400</w:t>
            </w:r>
          </w:p>
        </w:tc>
        <w:tc>
          <w:tcPr>
            <w:tcW w:w="1020" w:type="dxa"/>
            <w:noWrap/>
            <w:hideMark/>
          </w:tcPr>
          <w:p w:rsidR="00135980" w:rsidRPr="005B474F" w:rsidRDefault="00135980" w:rsidP="00C038ED">
            <w:pPr>
              <w:ind w:firstLine="0"/>
              <w:jc w:val="center"/>
              <w:rPr>
                <w:sz w:val="20"/>
                <w:szCs w:val="20"/>
              </w:rPr>
            </w:pPr>
          </w:p>
        </w:tc>
        <w:tc>
          <w:tcPr>
            <w:tcW w:w="1020" w:type="dxa"/>
            <w:noWrap/>
            <w:hideMark/>
          </w:tcPr>
          <w:p w:rsidR="00135980" w:rsidRPr="005B474F" w:rsidRDefault="00135980" w:rsidP="00C038ED">
            <w:pPr>
              <w:ind w:firstLine="0"/>
              <w:jc w:val="center"/>
              <w:rPr>
                <w:sz w:val="20"/>
                <w:szCs w:val="20"/>
              </w:rPr>
            </w:pPr>
          </w:p>
        </w:tc>
      </w:tr>
      <w:tr w:rsidR="00135980" w:rsidRPr="005B474F" w:rsidTr="008D5D55">
        <w:trPr>
          <w:trHeight w:val="300"/>
          <w:jc w:val="center"/>
        </w:trPr>
        <w:tc>
          <w:tcPr>
            <w:tcW w:w="1019" w:type="dxa"/>
          </w:tcPr>
          <w:p w:rsidR="00135980" w:rsidRDefault="00135980">
            <w:r w:rsidRPr="0065255C">
              <w:rPr>
                <w:sz w:val="20"/>
                <w:szCs w:val="20"/>
                <w:lang w:val="it-IT"/>
              </w:rPr>
              <w:t>12</w:t>
            </w:r>
          </w:p>
        </w:tc>
        <w:tc>
          <w:tcPr>
            <w:tcW w:w="1021" w:type="dxa"/>
            <w:noWrap/>
            <w:hideMark/>
          </w:tcPr>
          <w:p w:rsidR="00135980" w:rsidRPr="005B474F" w:rsidRDefault="00135980" w:rsidP="00C038ED">
            <w:pPr>
              <w:ind w:firstLine="0"/>
              <w:jc w:val="center"/>
              <w:rPr>
                <w:sz w:val="20"/>
                <w:szCs w:val="20"/>
              </w:rPr>
            </w:pPr>
            <w:r>
              <w:rPr>
                <w:sz w:val="20"/>
                <w:szCs w:val="20"/>
              </w:rPr>
              <w:t>181010</w:t>
            </w:r>
            <w:r w:rsidRPr="005B474F">
              <w:rPr>
                <w:sz w:val="20"/>
                <w:szCs w:val="20"/>
              </w:rPr>
              <w:t>3</w:t>
            </w:r>
            <w:r>
              <w:rPr>
                <w:sz w:val="20"/>
                <w:szCs w:val="20"/>
              </w:rPr>
              <w:t>1</w:t>
            </w:r>
          </w:p>
        </w:tc>
        <w:tc>
          <w:tcPr>
            <w:tcW w:w="1020" w:type="dxa"/>
            <w:noWrap/>
            <w:hideMark/>
          </w:tcPr>
          <w:p w:rsidR="00135980" w:rsidRPr="005B474F" w:rsidRDefault="00135980" w:rsidP="00C038ED">
            <w:pPr>
              <w:ind w:firstLine="0"/>
              <w:jc w:val="center"/>
              <w:rPr>
                <w:sz w:val="20"/>
                <w:szCs w:val="20"/>
              </w:rPr>
            </w:pPr>
          </w:p>
        </w:tc>
        <w:tc>
          <w:tcPr>
            <w:tcW w:w="1020" w:type="dxa"/>
            <w:noWrap/>
            <w:hideMark/>
          </w:tcPr>
          <w:p w:rsidR="00135980" w:rsidRPr="005B474F" w:rsidRDefault="00135980" w:rsidP="00C038ED">
            <w:pPr>
              <w:ind w:firstLine="0"/>
              <w:jc w:val="center"/>
              <w:rPr>
                <w:sz w:val="20"/>
                <w:szCs w:val="20"/>
              </w:rPr>
            </w:pPr>
            <w:r>
              <w:rPr>
                <w:sz w:val="20"/>
                <w:szCs w:val="20"/>
              </w:rPr>
              <w:t>20</w:t>
            </w:r>
          </w:p>
        </w:tc>
        <w:tc>
          <w:tcPr>
            <w:tcW w:w="1020" w:type="dxa"/>
            <w:noWrap/>
            <w:hideMark/>
          </w:tcPr>
          <w:p w:rsidR="00135980" w:rsidRPr="005B474F" w:rsidRDefault="00135980" w:rsidP="00C038ED">
            <w:pPr>
              <w:ind w:firstLine="0"/>
              <w:jc w:val="center"/>
              <w:rPr>
                <w:sz w:val="20"/>
                <w:szCs w:val="20"/>
              </w:rPr>
            </w:pPr>
          </w:p>
        </w:tc>
        <w:tc>
          <w:tcPr>
            <w:tcW w:w="1020" w:type="dxa"/>
            <w:noWrap/>
            <w:hideMark/>
          </w:tcPr>
          <w:p w:rsidR="00135980" w:rsidRPr="005B474F" w:rsidRDefault="00135980" w:rsidP="00C038ED">
            <w:pPr>
              <w:ind w:firstLine="0"/>
              <w:jc w:val="center"/>
              <w:rPr>
                <w:sz w:val="20"/>
                <w:szCs w:val="20"/>
              </w:rPr>
            </w:pPr>
          </w:p>
        </w:tc>
        <w:tc>
          <w:tcPr>
            <w:tcW w:w="1020" w:type="dxa"/>
            <w:noWrap/>
            <w:hideMark/>
          </w:tcPr>
          <w:p w:rsidR="00135980" w:rsidRPr="005B474F" w:rsidRDefault="00135980" w:rsidP="00C038ED">
            <w:pPr>
              <w:ind w:firstLine="0"/>
              <w:jc w:val="center"/>
              <w:rPr>
                <w:sz w:val="20"/>
                <w:szCs w:val="20"/>
              </w:rPr>
            </w:pPr>
            <w:r>
              <w:rPr>
                <w:sz w:val="20"/>
                <w:szCs w:val="20"/>
              </w:rPr>
              <w:t>30</w:t>
            </w:r>
          </w:p>
        </w:tc>
      </w:tr>
      <w:tr w:rsidR="00135980" w:rsidRPr="005B474F" w:rsidTr="008D5D55">
        <w:trPr>
          <w:trHeight w:val="300"/>
          <w:jc w:val="center"/>
        </w:trPr>
        <w:tc>
          <w:tcPr>
            <w:tcW w:w="1019" w:type="dxa"/>
          </w:tcPr>
          <w:p w:rsidR="00135980" w:rsidRDefault="00135980" w:rsidP="008338E6">
            <w:r w:rsidRPr="0065255C">
              <w:rPr>
                <w:sz w:val="20"/>
                <w:szCs w:val="20"/>
                <w:lang w:val="it-IT"/>
              </w:rPr>
              <w:t>12</w:t>
            </w:r>
          </w:p>
        </w:tc>
        <w:tc>
          <w:tcPr>
            <w:tcW w:w="1021" w:type="dxa"/>
            <w:noWrap/>
            <w:hideMark/>
          </w:tcPr>
          <w:p w:rsidR="00135980" w:rsidRPr="005B474F" w:rsidRDefault="00135980" w:rsidP="008338E6">
            <w:pPr>
              <w:ind w:firstLine="0"/>
              <w:jc w:val="center"/>
              <w:rPr>
                <w:sz w:val="20"/>
                <w:szCs w:val="20"/>
              </w:rPr>
            </w:pPr>
            <w:r>
              <w:rPr>
                <w:sz w:val="20"/>
                <w:szCs w:val="20"/>
              </w:rPr>
              <w:t>181011</w:t>
            </w:r>
            <w:r w:rsidRPr="005B474F">
              <w:rPr>
                <w:sz w:val="20"/>
                <w:szCs w:val="20"/>
              </w:rPr>
              <w:t>3</w:t>
            </w:r>
            <w:r>
              <w:rPr>
                <w:sz w:val="20"/>
                <w:szCs w:val="20"/>
              </w:rPr>
              <w:t>0</w:t>
            </w:r>
          </w:p>
        </w:tc>
        <w:tc>
          <w:tcPr>
            <w:tcW w:w="1020" w:type="dxa"/>
            <w:noWrap/>
            <w:hideMark/>
          </w:tcPr>
          <w:p w:rsidR="00135980" w:rsidRPr="005B474F" w:rsidRDefault="00135980" w:rsidP="00C038ED">
            <w:pPr>
              <w:ind w:firstLine="0"/>
              <w:jc w:val="center"/>
              <w:rPr>
                <w:sz w:val="20"/>
                <w:szCs w:val="20"/>
              </w:rPr>
            </w:pPr>
          </w:p>
        </w:tc>
        <w:tc>
          <w:tcPr>
            <w:tcW w:w="1020" w:type="dxa"/>
            <w:noWrap/>
            <w:hideMark/>
          </w:tcPr>
          <w:p w:rsidR="00135980" w:rsidRDefault="00135980" w:rsidP="00C038ED">
            <w:pPr>
              <w:ind w:firstLine="0"/>
              <w:jc w:val="center"/>
              <w:rPr>
                <w:sz w:val="20"/>
                <w:szCs w:val="20"/>
              </w:rPr>
            </w:pPr>
          </w:p>
        </w:tc>
        <w:tc>
          <w:tcPr>
            <w:tcW w:w="1020" w:type="dxa"/>
            <w:noWrap/>
            <w:hideMark/>
          </w:tcPr>
          <w:p w:rsidR="00135980" w:rsidRPr="005B474F" w:rsidRDefault="00135980" w:rsidP="00C038ED">
            <w:pPr>
              <w:ind w:firstLine="0"/>
              <w:jc w:val="center"/>
              <w:rPr>
                <w:sz w:val="20"/>
                <w:szCs w:val="20"/>
              </w:rPr>
            </w:pPr>
            <w:r>
              <w:rPr>
                <w:sz w:val="20"/>
                <w:szCs w:val="20"/>
              </w:rPr>
              <w:t>390</w:t>
            </w:r>
          </w:p>
        </w:tc>
        <w:tc>
          <w:tcPr>
            <w:tcW w:w="1020" w:type="dxa"/>
            <w:noWrap/>
            <w:hideMark/>
          </w:tcPr>
          <w:p w:rsidR="00135980" w:rsidRPr="005B474F" w:rsidRDefault="00135980" w:rsidP="00C038ED">
            <w:pPr>
              <w:ind w:firstLine="0"/>
              <w:jc w:val="center"/>
              <w:rPr>
                <w:sz w:val="20"/>
                <w:szCs w:val="20"/>
              </w:rPr>
            </w:pPr>
          </w:p>
        </w:tc>
        <w:tc>
          <w:tcPr>
            <w:tcW w:w="1020" w:type="dxa"/>
            <w:noWrap/>
            <w:hideMark/>
          </w:tcPr>
          <w:p w:rsidR="00135980" w:rsidRDefault="00135980" w:rsidP="00C038ED">
            <w:pPr>
              <w:ind w:firstLine="0"/>
              <w:jc w:val="center"/>
              <w:rPr>
                <w:sz w:val="20"/>
                <w:szCs w:val="20"/>
              </w:rPr>
            </w:pPr>
            <w:r>
              <w:rPr>
                <w:sz w:val="20"/>
                <w:szCs w:val="20"/>
              </w:rPr>
              <w:t>190</w:t>
            </w:r>
          </w:p>
        </w:tc>
      </w:tr>
      <w:tr w:rsidR="00135980" w:rsidRPr="005B474F" w:rsidTr="008D5D55">
        <w:trPr>
          <w:trHeight w:val="300"/>
          <w:jc w:val="center"/>
        </w:trPr>
        <w:tc>
          <w:tcPr>
            <w:tcW w:w="1019" w:type="dxa"/>
          </w:tcPr>
          <w:p w:rsidR="00135980" w:rsidRDefault="00135980" w:rsidP="008338E6"/>
        </w:tc>
        <w:tc>
          <w:tcPr>
            <w:tcW w:w="1021" w:type="dxa"/>
            <w:noWrap/>
            <w:hideMark/>
          </w:tcPr>
          <w:p w:rsidR="00135980" w:rsidRPr="005B474F" w:rsidRDefault="00135980" w:rsidP="008338E6">
            <w:pPr>
              <w:ind w:firstLine="0"/>
              <w:jc w:val="center"/>
              <w:rPr>
                <w:sz w:val="20"/>
                <w:szCs w:val="20"/>
              </w:rPr>
            </w:pPr>
          </w:p>
        </w:tc>
        <w:tc>
          <w:tcPr>
            <w:tcW w:w="1020" w:type="dxa"/>
            <w:noWrap/>
            <w:hideMark/>
          </w:tcPr>
          <w:p w:rsidR="00135980" w:rsidRPr="005B474F" w:rsidRDefault="00135980" w:rsidP="00C038ED">
            <w:pPr>
              <w:ind w:firstLine="0"/>
              <w:jc w:val="center"/>
              <w:rPr>
                <w:sz w:val="20"/>
                <w:szCs w:val="20"/>
              </w:rPr>
            </w:pPr>
          </w:p>
        </w:tc>
        <w:tc>
          <w:tcPr>
            <w:tcW w:w="1020" w:type="dxa"/>
            <w:noWrap/>
            <w:hideMark/>
          </w:tcPr>
          <w:p w:rsidR="00135980" w:rsidRDefault="00135980" w:rsidP="00C038ED">
            <w:pPr>
              <w:ind w:firstLine="0"/>
              <w:jc w:val="center"/>
              <w:rPr>
                <w:sz w:val="20"/>
                <w:szCs w:val="20"/>
              </w:rPr>
            </w:pPr>
          </w:p>
        </w:tc>
        <w:tc>
          <w:tcPr>
            <w:tcW w:w="1020" w:type="dxa"/>
            <w:noWrap/>
            <w:hideMark/>
          </w:tcPr>
          <w:p w:rsidR="00135980" w:rsidRPr="005B474F" w:rsidRDefault="00135980" w:rsidP="00C038ED">
            <w:pPr>
              <w:ind w:firstLine="0"/>
              <w:jc w:val="center"/>
              <w:rPr>
                <w:sz w:val="20"/>
                <w:szCs w:val="20"/>
              </w:rPr>
            </w:pPr>
          </w:p>
        </w:tc>
        <w:tc>
          <w:tcPr>
            <w:tcW w:w="1020" w:type="dxa"/>
            <w:noWrap/>
            <w:hideMark/>
          </w:tcPr>
          <w:p w:rsidR="00135980" w:rsidRPr="005B474F" w:rsidRDefault="00135980" w:rsidP="00C038ED">
            <w:pPr>
              <w:ind w:firstLine="0"/>
              <w:jc w:val="center"/>
              <w:rPr>
                <w:sz w:val="20"/>
                <w:szCs w:val="20"/>
              </w:rPr>
            </w:pPr>
          </w:p>
        </w:tc>
        <w:tc>
          <w:tcPr>
            <w:tcW w:w="1020" w:type="dxa"/>
            <w:noWrap/>
            <w:hideMark/>
          </w:tcPr>
          <w:p w:rsidR="00135980" w:rsidRDefault="00135980" w:rsidP="00C038ED">
            <w:pPr>
              <w:ind w:firstLine="0"/>
              <w:jc w:val="center"/>
              <w:rPr>
                <w:sz w:val="20"/>
                <w:szCs w:val="20"/>
              </w:rPr>
            </w:pPr>
          </w:p>
        </w:tc>
      </w:tr>
      <w:tr w:rsidR="008D5D55" w:rsidRPr="005E7967" w:rsidTr="00015F0D">
        <w:trPr>
          <w:trHeight w:val="300"/>
          <w:jc w:val="center"/>
        </w:trPr>
        <w:tc>
          <w:tcPr>
            <w:tcW w:w="7140" w:type="dxa"/>
            <w:gridSpan w:val="7"/>
          </w:tcPr>
          <w:p w:rsidR="008D5D55" w:rsidRPr="00135980" w:rsidRDefault="008D5D55" w:rsidP="00C038ED">
            <w:pPr>
              <w:ind w:firstLine="0"/>
              <w:jc w:val="center"/>
              <w:rPr>
                <w:sz w:val="20"/>
                <w:szCs w:val="20"/>
                <w:lang w:val="it-IT"/>
              </w:rPr>
            </w:pPr>
            <w:r>
              <w:rPr>
                <w:sz w:val="20"/>
                <w:szCs w:val="20"/>
                <w:lang w:val="it-IT"/>
              </w:rPr>
              <w:t>Carte a cura del</w:t>
            </w:r>
            <w:r w:rsidRPr="00C038ED">
              <w:rPr>
                <w:sz w:val="20"/>
                <w:szCs w:val="20"/>
                <w:lang w:val="it-IT"/>
              </w:rPr>
              <w:t xml:space="preserve"> </w:t>
            </w:r>
            <w:r>
              <w:rPr>
                <w:sz w:val="20"/>
                <w:szCs w:val="20"/>
                <w:lang w:val="it-IT"/>
              </w:rPr>
              <w:t xml:space="preserve">Sig. </w:t>
            </w:r>
            <w:r w:rsidRPr="00DB0F5C">
              <w:rPr>
                <w:sz w:val="20"/>
                <w:szCs w:val="20"/>
                <w:lang w:val="it-IT"/>
              </w:rPr>
              <w:t>Giovanni</w:t>
            </w:r>
            <w:r>
              <w:rPr>
                <w:sz w:val="20"/>
                <w:szCs w:val="20"/>
                <w:lang w:val="it-IT"/>
              </w:rPr>
              <w:t>, e altri</w:t>
            </w:r>
          </w:p>
        </w:tc>
      </w:tr>
      <w:tr w:rsidR="00135980" w:rsidRPr="005E7967" w:rsidTr="008D5D55">
        <w:trPr>
          <w:trHeight w:val="300"/>
          <w:jc w:val="center"/>
        </w:trPr>
        <w:tc>
          <w:tcPr>
            <w:tcW w:w="1019" w:type="dxa"/>
          </w:tcPr>
          <w:p w:rsidR="00135980" w:rsidRPr="00DB0F5C" w:rsidRDefault="00135980" w:rsidP="00C038ED">
            <w:pPr>
              <w:ind w:firstLine="0"/>
              <w:jc w:val="center"/>
              <w:rPr>
                <w:sz w:val="20"/>
                <w:szCs w:val="20"/>
                <w:lang w:val="it-IT"/>
              </w:rPr>
            </w:pPr>
          </w:p>
        </w:tc>
        <w:tc>
          <w:tcPr>
            <w:tcW w:w="1021" w:type="dxa"/>
            <w:noWrap/>
            <w:hideMark/>
          </w:tcPr>
          <w:p w:rsidR="00135980" w:rsidRPr="00DB0F5C" w:rsidRDefault="00135980" w:rsidP="00C038ED">
            <w:pPr>
              <w:ind w:firstLine="0"/>
              <w:jc w:val="center"/>
              <w:rPr>
                <w:sz w:val="20"/>
                <w:szCs w:val="20"/>
                <w:lang w:val="it-IT"/>
              </w:rPr>
            </w:pPr>
          </w:p>
        </w:tc>
        <w:tc>
          <w:tcPr>
            <w:tcW w:w="1020" w:type="dxa"/>
            <w:noWrap/>
            <w:hideMark/>
          </w:tcPr>
          <w:p w:rsidR="00135980" w:rsidRPr="00DB0F5C" w:rsidRDefault="00135980" w:rsidP="00C038ED">
            <w:pPr>
              <w:ind w:firstLine="0"/>
              <w:jc w:val="center"/>
              <w:rPr>
                <w:sz w:val="20"/>
                <w:szCs w:val="20"/>
                <w:lang w:val="it-IT"/>
              </w:rPr>
            </w:pPr>
          </w:p>
        </w:tc>
        <w:tc>
          <w:tcPr>
            <w:tcW w:w="1020" w:type="dxa"/>
            <w:noWrap/>
            <w:hideMark/>
          </w:tcPr>
          <w:p w:rsidR="00135980" w:rsidRPr="00DB0F5C" w:rsidRDefault="00135980" w:rsidP="00C038ED">
            <w:pPr>
              <w:ind w:firstLine="0"/>
              <w:jc w:val="center"/>
              <w:rPr>
                <w:sz w:val="20"/>
                <w:szCs w:val="20"/>
                <w:lang w:val="it-IT"/>
              </w:rPr>
            </w:pPr>
          </w:p>
        </w:tc>
        <w:tc>
          <w:tcPr>
            <w:tcW w:w="1020" w:type="dxa"/>
            <w:noWrap/>
            <w:hideMark/>
          </w:tcPr>
          <w:p w:rsidR="00135980" w:rsidRPr="00DB0F5C" w:rsidRDefault="00135980" w:rsidP="00C038ED">
            <w:pPr>
              <w:ind w:firstLine="0"/>
              <w:jc w:val="center"/>
              <w:rPr>
                <w:sz w:val="20"/>
                <w:szCs w:val="20"/>
                <w:lang w:val="it-IT"/>
              </w:rPr>
            </w:pPr>
          </w:p>
        </w:tc>
        <w:tc>
          <w:tcPr>
            <w:tcW w:w="1020" w:type="dxa"/>
            <w:noWrap/>
            <w:hideMark/>
          </w:tcPr>
          <w:p w:rsidR="00135980" w:rsidRPr="00DB0F5C" w:rsidRDefault="00135980" w:rsidP="00C038ED">
            <w:pPr>
              <w:ind w:firstLine="0"/>
              <w:jc w:val="center"/>
              <w:rPr>
                <w:sz w:val="20"/>
                <w:szCs w:val="20"/>
                <w:lang w:val="it-IT"/>
              </w:rPr>
            </w:pPr>
          </w:p>
        </w:tc>
        <w:tc>
          <w:tcPr>
            <w:tcW w:w="1020" w:type="dxa"/>
            <w:noWrap/>
            <w:hideMark/>
          </w:tcPr>
          <w:p w:rsidR="00135980" w:rsidRPr="00DB0F5C" w:rsidRDefault="00135980" w:rsidP="00C038ED">
            <w:pPr>
              <w:ind w:firstLine="0"/>
              <w:jc w:val="center"/>
              <w:rPr>
                <w:sz w:val="20"/>
                <w:szCs w:val="20"/>
                <w:lang w:val="it-IT"/>
              </w:rPr>
            </w:pPr>
          </w:p>
        </w:tc>
      </w:tr>
      <w:tr w:rsidR="00135980" w:rsidRPr="005B474F" w:rsidTr="008D5D55">
        <w:trPr>
          <w:trHeight w:val="300"/>
          <w:jc w:val="center"/>
        </w:trPr>
        <w:tc>
          <w:tcPr>
            <w:tcW w:w="1019" w:type="dxa"/>
          </w:tcPr>
          <w:p w:rsidR="00135980" w:rsidRPr="005B474F" w:rsidRDefault="00135980" w:rsidP="00C038ED">
            <w:pPr>
              <w:ind w:firstLine="0"/>
              <w:jc w:val="center"/>
              <w:rPr>
                <w:sz w:val="20"/>
                <w:szCs w:val="20"/>
              </w:rPr>
            </w:pPr>
            <w:r w:rsidRPr="005B474F">
              <w:rPr>
                <w:sz w:val="20"/>
                <w:szCs w:val="20"/>
              </w:rPr>
              <w:t>12</w:t>
            </w:r>
          </w:p>
        </w:tc>
        <w:tc>
          <w:tcPr>
            <w:tcW w:w="1021" w:type="dxa"/>
            <w:noWrap/>
            <w:hideMark/>
          </w:tcPr>
          <w:p w:rsidR="00135980" w:rsidRPr="005B474F" w:rsidRDefault="00135980" w:rsidP="00C038ED">
            <w:pPr>
              <w:ind w:firstLine="0"/>
              <w:jc w:val="center"/>
              <w:rPr>
                <w:sz w:val="20"/>
                <w:szCs w:val="20"/>
              </w:rPr>
            </w:pPr>
            <w:r w:rsidRPr="005B474F">
              <w:rPr>
                <w:sz w:val="20"/>
                <w:szCs w:val="20"/>
              </w:rPr>
              <w:t>18100210</w:t>
            </w:r>
          </w:p>
        </w:tc>
        <w:tc>
          <w:tcPr>
            <w:tcW w:w="1020" w:type="dxa"/>
            <w:noWrap/>
            <w:hideMark/>
          </w:tcPr>
          <w:p w:rsidR="00135980" w:rsidRPr="005B474F" w:rsidRDefault="00135980" w:rsidP="00C038ED">
            <w:pPr>
              <w:ind w:firstLine="0"/>
              <w:jc w:val="center"/>
              <w:rPr>
                <w:sz w:val="20"/>
                <w:szCs w:val="20"/>
              </w:rPr>
            </w:pPr>
            <w:r w:rsidRPr="005B474F">
              <w:rPr>
                <w:sz w:val="20"/>
                <w:szCs w:val="20"/>
              </w:rPr>
              <w:t>25</w:t>
            </w:r>
          </w:p>
        </w:tc>
        <w:tc>
          <w:tcPr>
            <w:tcW w:w="1020" w:type="dxa"/>
            <w:noWrap/>
            <w:hideMark/>
          </w:tcPr>
          <w:p w:rsidR="00135980" w:rsidRPr="005B474F" w:rsidRDefault="00135980" w:rsidP="00C038ED">
            <w:pPr>
              <w:ind w:firstLine="0"/>
              <w:jc w:val="center"/>
              <w:rPr>
                <w:sz w:val="20"/>
                <w:szCs w:val="20"/>
              </w:rPr>
            </w:pPr>
            <w:r w:rsidRPr="005B474F">
              <w:rPr>
                <w:sz w:val="20"/>
                <w:szCs w:val="20"/>
              </w:rPr>
              <w:t>529</w:t>
            </w:r>
          </w:p>
        </w:tc>
        <w:tc>
          <w:tcPr>
            <w:tcW w:w="1020" w:type="dxa"/>
            <w:noWrap/>
            <w:hideMark/>
          </w:tcPr>
          <w:p w:rsidR="00135980" w:rsidRPr="005B474F" w:rsidRDefault="00135980" w:rsidP="00C038ED">
            <w:pPr>
              <w:ind w:firstLine="0"/>
              <w:jc w:val="center"/>
              <w:rPr>
                <w:sz w:val="20"/>
                <w:szCs w:val="20"/>
              </w:rPr>
            </w:pPr>
            <w:r w:rsidRPr="005B474F">
              <w:rPr>
                <w:sz w:val="20"/>
                <w:szCs w:val="20"/>
              </w:rPr>
              <w:t>110</w:t>
            </w:r>
          </w:p>
        </w:tc>
        <w:tc>
          <w:tcPr>
            <w:tcW w:w="1020" w:type="dxa"/>
            <w:noWrap/>
            <w:hideMark/>
          </w:tcPr>
          <w:p w:rsidR="00135980" w:rsidRPr="005B474F" w:rsidRDefault="00135980" w:rsidP="00C038ED">
            <w:pPr>
              <w:ind w:firstLine="0"/>
              <w:jc w:val="center"/>
              <w:rPr>
                <w:sz w:val="20"/>
                <w:szCs w:val="20"/>
              </w:rPr>
            </w:pPr>
          </w:p>
        </w:tc>
        <w:tc>
          <w:tcPr>
            <w:tcW w:w="1020" w:type="dxa"/>
            <w:noWrap/>
            <w:hideMark/>
          </w:tcPr>
          <w:p w:rsidR="00135980" w:rsidRPr="005B474F" w:rsidRDefault="00135980" w:rsidP="00C038ED">
            <w:pPr>
              <w:ind w:firstLine="0"/>
              <w:jc w:val="center"/>
              <w:rPr>
                <w:sz w:val="20"/>
                <w:szCs w:val="20"/>
              </w:rPr>
            </w:pPr>
            <w:r w:rsidRPr="005B474F">
              <w:rPr>
                <w:sz w:val="20"/>
                <w:szCs w:val="20"/>
              </w:rPr>
              <w:t>62</w:t>
            </w:r>
          </w:p>
        </w:tc>
      </w:tr>
      <w:tr w:rsidR="00135980" w:rsidRPr="005B474F" w:rsidTr="008D5D55">
        <w:trPr>
          <w:trHeight w:val="300"/>
          <w:jc w:val="center"/>
        </w:trPr>
        <w:tc>
          <w:tcPr>
            <w:tcW w:w="1019" w:type="dxa"/>
          </w:tcPr>
          <w:p w:rsidR="00135980" w:rsidRPr="005B474F" w:rsidRDefault="00135980" w:rsidP="00C038ED">
            <w:pPr>
              <w:ind w:firstLine="0"/>
              <w:jc w:val="center"/>
              <w:rPr>
                <w:sz w:val="20"/>
                <w:szCs w:val="20"/>
              </w:rPr>
            </w:pPr>
            <w:r w:rsidRPr="005B474F">
              <w:rPr>
                <w:sz w:val="20"/>
                <w:szCs w:val="20"/>
              </w:rPr>
              <w:t>12</w:t>
            </w:r>
          </w:p>
        </w:tc>
        <w:tc>
          <w:tcPr>
            <w:tcW w:w="1021" w:type="dxa"/>
            <w:noWrap/>
            <w:hideMark/>
          </w:tcPr>
          <w:p w:rsidR="00135980" w:rsidRPr="005B474F" w:rsidRDefault="00135980" w:rsidP="00C038ED">
            <w:pPr>
              <w:ind w:firstLine="0"/>
              <w:jc w:val="center"/>
              <w:rPr>
                <w:sz w:val="20"/>
                <w:szCs w:val="20"/>
              </w:rPr>
            </w:pPr>
            <w:r w:rsidRPr="005B474F">
              <w:rPr>
                <w:sz w:val="20"/>
                <w:szCs w:val="20"/>
              </w:rPr>
              <w:t>18100210</w:t>
            </w:r>
          </w:p>
        </w:tc>
        <w:tc>
          <w:tcPr>
            <w:tcW w:w="1020" w:type="dxa"/>
            <w:noWrap/>
            <w:hideMark/>
          </w:tcPr>
          <w:p w:rsidR="00135980" w:rsidRPr="005B474F" w:rsidRDefault="00135980" w:rsidP="00C038ED">
            <w:pPr>
              <w:ind w:firstLine="0"/>
              <w:jc w:val="center"/>
              <w:rPr>
                <w:sz w:val="20"/>
                <w:szCs w:val="20"/>
              </w:rPr>
            </w:pPr>
            <w:r w:rsidRPr="005B474F">
              <w:rPr>
                <w:sz w:val="20"/>
                <w:szCs w:val="20"/>
              </w:rPr>
              <w:t>1000</w:t>
            </w:r>
          </w:p>
        </w:tc>
        <w:tc>
          <w:tcPr>
            <w:tcW w:w="1020" w:type="dxa"/>
            <w:noWrap/>
            <w:hideMark/>
          </w:tcPr>
          <w:p w:rsidR="00135980" w:rsidRPr="005B474F" w:rsidRDefault="00135980" w:rsidP="00C038ED">
            <w:pPr>
              <w:ind w:firstLine="0"/>
              <w:jc w:val="center"/>
              <w:rPr>
                <w:sz w:val="20"/>
                <w:szCs w:val="20"/>
              </w:rPr>
            </w:pPr>
            <w:r w:rsidRPr="005B474F">
              <w:rPr>
                <w:sz w:val="20"/>
                <w:szCs w:val="20"/>
              </w:rPr>
              <w:t>1000</w:t>
            </w:r>
          </w:p>
        </w:tc>
        <w:tc>
          <w:tcPr>
            <w:tcW w:w="1020" w:type="dxa"/>
            <w:noWrap/>
            <w:hideMark/>
          </w:tcPr>
          <w:p w:rsidR="00135980" w:rsidRPr="005B474F" w:rsidRDefault="00135980" w:rsidP="00C038ED">
            <w:pPr>
              <w:ind w:firstLine="0"/>
              <w:jc w:val="center"/>
              <w:rPr>
                <w:sz w:val="20"/>
                <w:szCs w:val="20"/>
              </w:rPr>
            </w:pPr>
          </w:p>
        </w:tc>
        <w:tc>
          <w:tcPr>
            <w:tcW w:w="1020" w:type="dxa"/>
            <w:noWrap/>
            <w:hideMark/>
          </w:tcPr>
          <w:p w:rsidR="00135980" w:rsidRPr="005B474F" w:rsidRDefault="00135980" w:rsidP="00C038ED">
            <w:pPr>
              <w:ind w:firstLine="0"/>
              <w:jc w:val="center"/>
              <w:rPr>
                <w:sz w:val="20"/>
                <w:szCs w:val="20"/>
              </w:rPr>
            </w:pPr>
          </w:p>
        </w:tc>
        <w:tc>
          <w:tcPr>
            <w:tcW w:w="1020" w:type="dxa"/>
            <w:noWrap/>
            <w:hideMark/>
          </w:tcPr>
          <w:p w:rsidR="00135980" w:rsidRPr="005B474F" w:rsidRDefault="00135980" w:rsidP="00C038ED">
            <w:pPr>
              <w:ind w:firstLine="0"/>
              <w:jc w:val="center"/>
              <w:rPr>
                <w:sz w:val="20"/>
                <w:szCs w:val="20"/>
              </w:rPr>
            </w:pPr>
          </w:p>
        </w:tc>
      </w:tr>
      <w:tr w:rsidR="00135980" w:rsidRPr="005B474F" w:rsidTr="008D5D55">
        <w:trPr>
          <w:trHeight w:val="300"/>
          <w:jc w:val="center"/>
        </w:trPr>
        <w:tc>
          <w:tcPr>
            <w:tcW w:w="1019" w:type="dxa"/>
          </w:tcPr>
          <w:p w:rsidR="00135980" w:rsidRPr="005B474F" w:rsidRDefault="00135980" w:rsidP="00C038ED">
            <w:pPr>
              <w:ind w:firstLine="0"/>
              <w:jc w:val="center"/>
              <w:rPr>
                <w:sz w:val="20"/>
                <w:szCs w:val="20"/>
              </w:rPr>
            </w:pPr>
            <w:r w:rsidRPr="005B474F">
              <w:rPr>
                <w:sz w:val="20"/>
                <w:szCs w:val="20"/>
              </w:rPr>
              <w:t>12</w:t>
            </w:r>
          </w:p>
        </w:tc>
        <w:tc>
          <w:tcPr>
            <w:tcW w:w="1021" w:type="dxa"/>
            <w:noWrap/>
            <w:hideMark/>
          </w:tcPr>
          <w:p w:rsidR="00135980" w:rsidRPr="005B474F" w:rsidRDefault="00135980" w:rsidP="00C038ED">
            <w:pPr>
              <w:ind w:firstLine="0"/>
              <w:jc w:val="center"/>
              <w:rPr>
                <w:sz w:val="20"/>
                <w:szCs w:val="20"/>
              </w:rPr>
            </w:pPr>
            <w:r w:rsidRPr="005B474F">
              <w:rPr>
                <w:sz w:val="20"/>
                <w:szCs w:val="20"/>
              </w:rPr>
              <w:t>18100317</w:t>
            </w:r>
          </w:p>
        </w:tc>
        <w:tc>
          <w:tcPr>
            <w:tcW w:w="1020" w:type="dxa"/>
            <w:noWrap/>
            <w:hideMark/>
          </w:tcPr>
          <w:p w:rsidR="00135980" w:rsidRPr="005B474F" w:rsidRDefault="00135980" w:rsidP="00C038ED">
            <w:pPr>
              <w:ind w:firstLine="0"/>
              <w:jc w:val="center"/>
              <w:rPr>
                <w:sz w:val="20"/>
                <w:szCs w:val="20"/>
              </w:rPr>
            </w:pPr>
          </w:p>
        </w:tc>
        <w:tc>
          <w:tcPr>
            <w:tcW w:w="1020" w:type="dxa"/>
            <w:noWrap/>
            <w:hideMark/>
          </w:tcPr>
          <w:p w:rsidR="00135980" w:rsidRPr="005B474F" w:rsidRDefault="00135980" w:rsidP="00C038ED">
            <w:pPr>
              <w:ind w:firstLine="0"/>
              <w:jc w:val="center"/>
              <w:rPr>
                <w:sz w:val="20"/>
                <w:szCs w:val="20"/>
              </w:rPr>
            </w:pPr>
            <w:r w:rsidRPr="005B474F">
              <w:rPr>
                <w:sz w:val="20"/>
                <w:szCs w:val="20"/>
              </w:rPr>
              <w:t>390</w:t>
            </w:r>
          </w:p>
        </w:tc>
        <w:tc>
          <w:tcPr>
            <w:tcW w:w="1020" w:type="dxa"/>
            <w:noWrap/>
            <w:hideMark/>
          </w:tcPr>
          <w:p w:rsidR="00135980" w:rsidRPr="005B474F" w:rsidRDefault="00135980" w:rsidP="00C038ED">
            <w:pPr>
              <w:ind w:firstLine="0"/>
              <w:jc w:val="center"/>
              <w:rPr>
                <w:sz w:val="20"/>
                <w:szCs w:val="20"/>
              </w:rPr>
            </w:pPr>
          </w:p>
        </w:tc>
        <w:tc>
          <w:tcPr>
            <w:tcW w:w="1020" w:type="dxa"/>
            <w:noWrap/>
            <w:hideMark/>
          </w:tcPr>
          <w:p w:rsidR="00135980" w:rsidRPr="005B474F" w:rsidRDefault="00135980" w:rsidP="00C038ED">
            <w:pPr>
              <w:ind w:firstLine="0"/>
              <w:jc w:val="center"/>
              <w:rPr>
                <w:sz w:val="20"/>
                <w:szCs w:val="20"/>
              </w:rPr>
            </w:pPr>
          </w:p>
        </w:tc>
        <w:tc>
          <w:tcPr>
            <w:tcW w:w="1020" w:type="dxa"/>
            <w:noWrap/>
            <w:hideMark/>
          </w:tcPr>
          <w:p w:rsidR="00135980" w:rsidRPr="005B474F" w:rsidRDefault="00135980" w:rsidP="00C038ED">
            <w:pPr>
              <w:ind w:firstLine="0"/>
              <w:jc w:val="center"/>
              <w:rPr>
                <w:sz w:val="20"/>
                <w:szCs w:val="20"/>
              </w:rPr>
            </w:pPr>
            <w:r w:rsidRPr="005B474F">
              <w:rPr>
                <w:sz w:val="20"/>
                <w:szCs w:val="20"/>
              </w:rPr>
              <w:t>190</w:t>
            </w:r>
          </w:p>
        </w:tc>
      </w:tr>
      <w:tr w:rsidR="00135980" w:rsidRPr="005B474F" w:rsidTr="008D5D55">
        <w:trPr>
          <w:trHeight w:val="300"/>
          <w:jc w:val="center"/>
        </w:trPr>
        <w:tc>
          <w:tcPr>
            <w:tcW w:w="1019" w:type="dxa"/>
          </w:tcPr>
          <w:p w:rsidR="00135980" w:rsidRPr="005B474F" w:rsidRDefault="00135980" w:rsidP="00C038ED">
            <w:pPr>
              <w:ind w:firstLine="0"/>
              <w:jc w:val="center"/>
              <w:rPr>
                <w:sz w:val="20"/>
                <w:szCs w:val="20"/>
              </w:rPr>
            </w:pPr>
            <w:r w:rsidRPr="005B474F">
              <w:rPr>
                <w:sz w:val="20"/>
                <w:szCs w:val="20"/>
              </w:rPr>
              <w:t>12</w:t>
            </w:r>
          </w:p>
        </w:tc>
        <w:tc>
          <w:tcPr>
            <w:tcW w:w="1021" w:type="dxa"/>
            <w:noWrap/>
            <w:hideMark/>
          </w:tcPr>
          <w:p w:rsidR="00135980" w:rsidRPr="005B474F" w:rsidRDefault="00135980" w:rsidP="00C038ED">
            <w:pPr>
              <w:ind w:firstLine="0"/>
              <w:jc w:val="center"/>
              <w:rPr>
                <w:sz w:val="20"/>
                <w:szCs w:val="20"/>
              </w:rPr>
            </w:pPr>
            <w:r w:rsidRPr="005B474F">
              <w:rPr>
                <w:sz w:val="20"/>
                <w:szCs w:val="20"/>
              </w:rPr>
              <w:t>18100331</w:t>
            </w:r>
          </w:p>
        </w:tc>
        <w:tc>
          <w:tcPr>
            <w:tcW w:w="1020" w:type="dxa"/>
            <w:noWrap/>
            <w:hideMark/>
          </w:tcPr>
          <w:p w:rsidR="00135980" w:rsidRPr="005B474F" w:rsidRDefault="00135980" w:rsidP="00C038ED">
            <w:pPr>
              <w:ind w:firstLine="0"/>
              <w:jc w:val="center"/>
              <w:rPr>
                <w:sz w:val="20"/>
                <w:szCs w:val="20"/>
              </w:rPr>
            </w:pPr>
            <w:r w:rsidRPr="005B474F">
              <w:rPr>
                <w:sz w:val="20"/>
                <w:szCs w:val="20"/>
              </w:rPr>
              <w:t>100</w:t>
            </w:r>
          </w:p>
        </w:tc>
        <w:tc>
          <w:tcPr>
            <w:tcW w:w="1020" w:type="dxa"/>
            <w:noWrap/>
            <w:hideMark/>
          </w:tcPr>
          <w:p w:rsidR="00135980" w:rsidRPr="005B474F" w:rsidRDefault="00135980" w:rsidP="00C038ED">
            <w:pPr>
              <w:ind w:firstLine="0"/>
              <w:jc w:val="center"/>
              <w:rPr>
                <w:sz w:val="20"/>
                <w:szCs w:val="20"/>
              </w:rPr>
            </w:pPr>
            <w:r w:rsidRPr="005B474F">
              <w:rPr>
                <w:sz w:val="20"/>
                <w:szCs w:val="20"/>
              </w:rPr>
              <w:t>150</w:t>
            </w:r>
          </w:p>
        </w:tc>
        <w:tc>
          <w:tcPr>
            <w:tcW w:w="1020" w:type="dxa"/>
            <w:noWrap/>
            <w:hideMark/>
          </w:tcPr>
          <w:p w:rsidR="00135980" w:rsidRPr="005B474F" w:rsidRDefault="00135980" w:rsidP="00C038ED">
            <w:pPr>
              <w:ind w:firstLine="0"/>
              <w:jc w:val="center"/>
              <w:rPr>
                <w:sz w:val="20"/>
                <w:szCs w:val="20"/>
              </w:rPr>
            </w:pPr>
          </w:p>
        </w:tc>
        <w:tc>
          <w:tcPr>
            <w:tcW w:w="1020" w:type="dxa"/>
            <w:noWrap/>
            <w:hideMark/>
          </w:tcPr>
          <w:p w:rsidR="00135980" w:rsidRPr="005B474F" w:rsidRDefault="00135980" w:rsidP="00C038ED">
            <w:pPr>
              <w:ind w:firstLine="0"/>
              <w:jc w:val="center"/>
              <w:rPr>
                <w:sz w:val="20"/>
                <w:szCs w:val="20"/>
              </w:rPr>
            </w:pPr>
          </w:p>
        </w:tc>
        <w:tc>
          <w:tcPr>
            <w:tcW w:w="1020" w:type="dxa"/>
            <w:noWrap/>
            <w:hideMark/>
          </w:tcPr>
          <w:p w:rsidR="00135980" w:rsidRPr="005B474F" w:rsidRDefault="00135980" w:rsidP="00C038ED">
            <w:pPr>
              <w:ind w:firstLine="0"/>
              <w:jc w:val="center"/>
              <w:rPr>
                <w:sz w:val="20"/>
                <w:szCs w:val="20"/>
              </w:rPr>
            </w:pPr>
          </w:p>
        </w:tc>
      </w:tr>
      <w:tr w:rsidR="00135980" w:rsidRPr="005B474F" w:rsidTr="008D5D55">
        <w:trPr>
          <w:trHeight w:val="300"/>
          <w:jc w:val="center"/>
        </w:trPr>
        <w:tc>
          <w:tcPr>
            <w:tcW w:w="1019" w:type="dxa"/>
          </w:tcPr>
          <w:p w:rsidR="00135980" w:rsidRPr="005B474F" w:rsidRDefault="00135980" w:rsidP="00C038ED">
            <w:pPr>
              <w:ind w:firstLine="0"/>
              <w:jc w:val="center"/>
              <w:rPr>
                <w:sz w:val="20"/>
                <w:szCs w:val="20"/>
              </w:rPr>
            </w:pPr>
            <w:r w:rsidRPr="005B474F">
              <w:rPr>
                <w:sz w:val="20"/>
                <w:szCs w:val="20"/>
              </w:rPr>
              <w:t>12</w:t>
            </w:r>
          </w:p>
        </w:tc>
        <w:tc>
          <w:tcPr>
            <w:tcW w:w="1021" w:type="dxa"/>
            <w:noWrap/>
            <w:hideMark/>
          </w:tcPr>
          <w:p w:rsidR="00135980" w:rsidRPr="005B474F" w:rsidRDefault="00135980" w:rsidP="00C038ED">
            <w:pPr>
              <w:ind w:firstLine="0"/>
              <w:jc w:val="center"/>
              <w:rPr>
                <w:sz w:val="20"/>
                <w:szCs w:val="20"/>
              </w:rPr>
            </w:pPr>
            <w:r w:rsidRPr="005B474F">
              <w:rPr>
                <w:sz w:val="20"/>
                <w:szCs w:val="20"/>
              </w:rPr>
              <w:t>18100430</w:t>
            </w:r>
          </w:p>
        </w:tc>
        <w:tc>
          <w:tcPr>
            <w:tcW w:w="1020" w:type="dxa"/>
            <w:noWrap/>
            <w:hideMark/>
          </w:tcPr>
          <w:p w:rsidR="00135980" w:rsidRPr="005B474F" w:rsidRDefault="00135980" w:rsidP="00C038ED">
            <w:pPr>
              <w:ind w:firstLine="0"/>
              <w:jc w:val="center"/>
              <w:rPr>
                <w:sz w:val="20"/>
                <w:szCs w:val="20"/>
              </w:rPr>
            </w:pPr>
          </w:p>
        </w:tc>
        <w:tc>
          <w:tcPr>
            <w:tcW w:w="1020" w:type="dxa"/>
            <w:noWrap/>
            <w:hideMark/>
          </w:tcPr>
          <w:p w:rsidR="00135980" w:rsidRPr="005B474F" w:rsidRDefault="00135980" w:rsidP="00C038ED">
            <w:pPr>
              <w:ind w:firstLine="0"/>
              <w:jc w:val="center"/>
              <w:rPr>
                <w:sz w:val="20"/>
                <w:szCs w:val="20"/>
              </w:rPr>
            </w:pPr>
            <w:r w:rsidRPr="005B474F">
              <w:rPr>
                <w:sz w:val="20"/>
                <w:szCs w:val="20"/>
              </w:rPr>
              <w:t>300</w:t>
            </w:r>
          </w:p>
        </w:tc>
        <w:tc>
          <w:tcPr>
            <w:tcW w:w="1020" w:type="dxa"/>
            <w:noWrap/>
            <w:hideMark/>
          </w:tcPr>
          <w:p w:rsidR="00135980" w:rsidRPr="005B474F" w:rsidRDefault="00135980" w:rsidP="00C038ED">
            <w:pPr>
              <w:ind w:firstLine="0"/>
              <w:jc w:val="center"/>
              <w:rPr>
                <w:sz w:val="20"/>
                <w:szCs w:val="20"/>
              </w:rPr>
            </w:pPr>
          </w:p>
        </w:tc>
        <w:tc>
          <w:tcPr>
            <w:tcW w:w="1020" w:type="dxa"/>
            <w:noWrap/>
            <w:hideMark/>
          </w:tcPr>
          <w:p w:rsidR="00135980" w:rsidRPr="005B474F" w:rsidRDefault="00135980" w:rsidP="00C038ED">
            <w:pPr>
              <w:ind w:firstLine="0"/>
              <w:jc w:val="center"/>
              <w:rPr>
                <w:sz w:val="20"/>
                <w:szCs w:val="20"/>
              </w:rPr>
            </w:pPr>
            <w:r w:rsidRPr="005B474F">
              <w:rPr>
                <w:sz w:val="20"/>
                <w:szCs w:val="20"/>
              </w:rPr>
              <w:t>100</w:t>
            </w:r>
          </w:p>
        </w:tc>
        <w:tc>
          <w:tcPr>
            <w:tcW w:w="1020" w:type="dxa"/>
            <w:noWrap/>
            <w:hideMark/>
          </w:tcPr>
          <w:p w:rsidR="00135980" w:rsidRPr="005B474F" w:rsidRDefault="00135980" w:rsidP="00C038ED">
            <w:pPr>
              <w:ind w:firstLine="0"/>
              <w:jc w:val="center"/>
              <w:rPr>
                <w:sz w:val="20"/>
                <w:szCs w:val="20"/>
              </w:rPr>
            </w:pPr>
          </w:p>
        </w:tc>
      </w:tr>
      <w:tr w:rsidR="00135980" w:rsidRPr="005B474F" w:rsidTr="008D5D55">
        <w:trPr>
          <w:trHeight w:val="300"/>
          <w:jc w:val="center"/>
        </w:trPr>
        <w:tc>
          <w:tcPr>
            <w:tcW w:w="1019" w:type="dxa"/>
          </w:tcPr>
          <w:p w:rsidR="00135980" w:rsidRPr="005B474F" w:rsidRDefault="00135980" w:rsidP="00C038ED">
            <w:pPr>
              <w:ind w:firstLine="0"/>
              <w:jc w:val="center"/>
              <w:rPr>
                <w:sz w:val="20"/>
                <w:szCs w:val="20"/>
              </w:rPr>
            </w:pPr>
            <w:r w:rsidRPr="005B474F">
              <w:rPr>
                <w:sz w:val="20"/>
                <w:szCs w:val="20"/>
              </w:rPr>
              <w:t>12</w:t>
            </w:r>
          </w:p>
        </w:tc>
        <w:tc>
          <w:tcPr>
            <w:tcW w:w="1021" w:type="dxa"/>
            <w:noWrap/>
            <w:hideMark/>
          </w:tcPr>
          <w:p w:rsidR="00135980" w:rsidRPr="005B474F" w:rsidRDefault="00135980" w:rsidP="00C038ED">
            <w:pPr>
              <w:ind w:firstLine="0"/>
              <w:jc w:val="center"/>
              <w:rPr>
                <w:sz w:val="20"/>
                <w:szCs w:val="20"/>
              </w:rPr>
            </w:pPr>
            <w:r w:rsidRPr="005B474F">
              <w:rPr>
                <w:sz w:val="20"/>
                <w:szCs w:val="20"/>
              </w:rPr>
              <w:t>18100430</w:t>
            </w:r>
          </w:p>
        </w:tc>
        <w:tc>
          <w:tcPr>
            <w:tcW w:w="1020" w:type="dxa"/>
            <w:noWrap/>
            <w:hideMark/>
          </w:tcPr>
          <w:p w:rsidR="00135980" w:rsidRPr="005B474F" w:rsidRDefault="00135980" w:rsidP="00C038ED">
            <w:pPr>
              <w:ind w:firstLine="0"/>
              <w:jc w:val="center"/>
              <w:rPr>
                <w:sz w:val="20"/>
                <w:szCs w:val="20"/>
              </w:rPr>
            </w:pPr>
            <w:r w:rsidRPr="005B474F">
              <w:rPr>
                <w:sz w:val="20"/>
                <w:szCs w:val="20"/>
              </w:rPr>
              <w:t>100</w:t>
            </w:r>
          </w:p>
        </w:tc>
        <w:tc>
          <w:tcPr>
            <w:tcW w:w="1020" w:type="dxa"/>
            <w:noWrap/>
            <w:hideMark/>
          </w:tcPr>
          <w:p w:rsidR="00135980" w:rsidRPr="005B474F" w:rsidRDefault="00135980" w:rsidP="00C038ED">
            <w:pPr>
              <w:ind w:firstLine="0"/>
              <w:jc w:val="center"/>
              <w:rPr>
                <w:sz w:val="20"/>
                <w:szCs w:val="20"/>
              </w:rPr>
            </w:pPr>
            <w:r w:rsidRPr="005B474F">
              <w:rPr>
                <w:sz w:val="20"/>
                <w:szCs w:val="20"/>
              </w:rPr>
              <w:t>200</w:t>
            </w:r>
          </w:p>
        </w:tc>
        <w:tc>
          <w:tcPr>
            <w:tcW w:w="1020" w:type="dxa"/>
            <w:noWrap/>
            <w:hideMark/>
          </w:tcPr>
          <w:p w:rsidR="00135980" w:rsidRPr="005B474F" w:rsidRDefault="00135980" w:rsidP="00C038ED">
            <w:pPr>
              <w:ind w:firstLine="0"/>
              <w:jc w:val="center"/>
              <w:rPr>
                <w:sz w:val="20"/>
                <w:szCs w:val="20"/>
              </w:rPr>
            </w:pPr>
            <w:r w:rsidRPr="005B474F">
              <w:rPr>
                <w:sz w:val="20"/>
                <w:szCs w:val="20"/>
              </w:rPr>
              <w:t>142</w:t>
            </w:r>
          </w:p>
        </w:tc>
        <w:tc>
          <w:tcPr>
            <w:tcW w:w="1020" w:type="dxa"/>
            <w:noWrap/>
            <w:hideMark/>
          </w:tcPr>
          <w:p w:rsidR="00135980" w:rsidRPr="005B474F" w:rsidRDefault="00135980" w:rsidP="00C038ED">
            <w:pPr>
              <w:ind w:firstLine="0"/>
              <w:jc w:val="center"/>
              <w:rPr>
                <w:sz w:val="20"/>
                <w:szCs w:val="20"/>
              </w:rPr>
            </w:pPr>
          </w:p>
        </w:tc>
        <w:tc>
          <w:tcPr>
            <w:tcW w:w="1020" w:type="dxa"/>
            <w:noWrap/>
            <w:hideMark/>
          </w:tcPr>
          <w:p w:rsidR="00135980" w:rsidRPr="005B474F" w:rsidRDefault="00135980" w:rsidP="00C038ED">
            <w:pPr>
              <w:ind w:firstLine="0"/>
              <w:jc w:val="center"/>
              <w:rPr>
                <w:sz w:val="20"/>
                <w:szCs w:val="20"/>
              </w:rPr>
            </w:pPr>
          </w:p>
        </w:tc>
      </w:tr>
      <w:tr w:rsidR="00135980" w:rsidRPr="005B474F" w:rsidTr="008D5D55">
        <w:trPr>
          <w:trHeight w:val="300"/>
          <w:jc w:val="center"/>
        </w:trPr>
        <w:tc>
          <w:tcPr>
            <w:tcW w:w="1019" w:type="dxa"/>
          </w:tcPr>
          <w:p w:rsidR="00135980" w:rsidRPr="005B474F" w:rsidRDefault="00135980" w:rsidP="00C038ED">
            <w:pPr>
              <w:ind w:firstLine="0"/>
              <w:jc w:val="center"/>
              <w:rPr>
                <w:sz w:val="20"/>
                <w:szCs w:val="20"/>
              </w:rPr>
            </w:pPr>
            <w:r w:rsidRPr="005B474F">
              <w:rPr>
                <w:sz w:val="20"/>
                <w:szCs w:val="20"/>
              </w:rPr>
              <w:t>12</w:t>
            </w:r>
          </w:p>
        </w:tc>
        <w:tc>
          <w:tcPr>
            <w:tcW w:w="1021" w:type="dxa"/>
            <w:noWrap/>
            <w:hideMark/>
          </w:tcPr>
          <w:p w:rsidR="00135980" w:rsidRPr="005B474F" w:rsidRDefault="00135980" w:rsidP="00C038ED">
            <w:pPr>
              <w:ind w:firstLine="0"/>
              <w:jc w:val="center"/>
              <w:rPr>
                <w:sz w:val="20"/>
                <w:szCs w:val="20"/>
              </w:rPr>
            </w:pPr>
            <w:r w:rsidRPr="005B474F">
              <w:rPr>
                <w:sz w:val="20"/>
                <w:szCs w:val="20"/>
              </w:rPr>
              <w:t>18100531</w:t>
            </w:r>
          </w:p>
        </w:tc>
        <w:tc>
          <w:tcPr>
            <w:tcW w:w="1020" w:type="dxa"/>
            <w:noWrap/>
            <w:hideMark/>
          </w:tcPr>
          <w:p w:rsidR="00135980" w:rsidRPr="005B474F" w:rsidRDefault="00135980" w:rsidP="00C038ED">
            <w:pPr>
              <w:ind w:firstLine="0"/>
              <w:jc w:val="center"/>
              <w:rPr>
                <w:sz w:val="20"/>
                <w:szCs w:val="20"/>
              </w:rPr>
            </w:pPr>
            <w:r w:rsidRPr="005B474F">
              <w:rPr>
                <w:sz w:val="20"/>
                <w:szCs w:val="20"/>
              </w:rPr>
              <w:t>44</w:t>
            </w:r>
          </w:p>
        </w:tc>
        <w:tc>
          <w:tcPr>
            <w:tcW w:w="1020" w:type="dxa"/>
            <w:noWrap/>
            <w:hideMark/>
          </w:tcPr>
          <w:p w:rsidR="00135980" w:rsidRPr="005B474F" w:rsidRDefault="00135980" w:rsidP="00C038ED">
            <w:pPr>
              <w:ind w:firstLine="0"/>
              <w:jc w:val="center"/>
              <w:rPr>
                <w:sz w:val="20"/>
                <w:szCs w:val="20"/>
              </w:rPr>
            </w:pPr>
          </w:p>
        </w:tc>
        <w:tc>
          <w:tcPr>
            <w:tcW w:w="1020" w:type="dxa"/>
            <w:noWrap/>
            <w:hideMark/>
          </w:tcPr>
          <w:p w:rsidR="00135980" w:rsidRPr="005B474F" w:rsidRDefault="00135980" w:rsidP="00C038ED">
            <w:pPr>
              <w:ind w:firstLine="0"/>
              <w:jc w:val="center"/>
              <w:rPr>
                <w:sz w:val="20"/>
                <w:szCs w:val="20"/>
              </w:rPr>
            </w:pPr>
            <w:r w:rsidRPr="005B474F">
              <w:rPr>
                <w:sz w:val="20"/>
                <w:szCs w:val="20"/>
              </w:rPr>
              <w:t>300</w:t>
            </w:r>
          </w:p>
        </w:tc>
        <w:tc>
          <w:tcPr>
            <w:tcW w:w="1020" w:type="dxa"/>
            <w:noWrap/>
            <w:hideMark/>
          </w:tcPr>
          <w:p w:rsidR="00135980" w:rsidRPr="005B474F" w:rsidRDefault="00135980" w:rsidP="00C038ED">
            <w:pPr>
              <w:ind w:firstLine="0"/>
              <w:jc w:val="center"/>
              <w:rPr>
                <w:sz w:val="20"/>
                <w:szCs w:val="20"/>
              </w:rPr>
            </w:pPr>
          </w:p>
        </w:tc>
        <w:tc>
          <w:tcPr>
            <w:tcW w:w="1020" w:type="dxa"/>
            <w:noWrap/>
            <w:hideMark/>
          </w:tcPr>
          <w:p w:rsidR="00135980" w:rsidRPr="005B474F" w:rsidRDefault="00135980" w:rsidP="00C038ED">
            <w:pPr>
              <w:ind w:firstLine="0"/>
              <w:jc w:val="center"/>
              <w:rPr>
                <w:sz w:val="20"/>
                <w:szCs w:val="20"/>
              </w:rPr>
            </w:pPr>
          </w:p>
        </w:tc>
      </w:tr>
      <w:tr w:rsidR="00135980" w:rsidRPr="005B474F" w:rsidTr="008D5D55">
        <w:trPr>
          <w:trHeight w:val="300"/>
          <w:jc w:val="center"/>
        </w:trPr>
        <w:tc>
          <w:tcPr>
            <w:tcW w:w="1019" w:type="dxa"/>
          </w:tcPr>
          <w:p w:rsidR="00135980" w:rsidRPr="005B474F" w:rsidRDefault="00135980" w:rsidP="00C038ED">
            <w:pPr>
              <w:ind w:firstLine="0"/>
              <w:jc w:val="center"/>
              <w:rPr>
                <w:sz w:val="20"/>
                <w:szCs w:val="20"/>
              </w:rPr>
            </w:pPr>
            <w:r w:rsidRPr="005B474F">
              <w:rPr>
                <w:sz w:val="20"/>
                <w:szCs w:val="20"/>
              </w:rPr>
              <w:t>12</w:t>
            </w:r>
          </w:p>
        </w:tc>
        <w:tc>
          <w:tcPr>
            <w:tcW w:w="1021" w:type="dxa"/>
            <w:noWrap/>
            <w:hideMark/>
          </w:tcPr>
          <w:p w:rsidR="00135980" w:rsidRPr="005B474F" w:rsidRDefault="00135980" w:rsidP="00C038ED">
            <w:pPr>
              <w:ind w:firstLine="0"/>
              <w:jc w:val="center"/>
              <w:rPr>
                <w:sz w:val="20"/>
                <w:szCs w:val="20"/>
              </w:rPr>
            </w:pPr>
            <w:r w:rsidRPr="005B474F">
              <w:rPr>
                <w:sz w:val="20"/>
                <w:szCs w:val="20"/>
              </w:rPr>
              <w:t>18100630</w:t>
            </w:r>
          </w:p>
        </w:tc>
        <w:tc>
          <w:tcPr>
            <w:tcW w:w="1020" w:type="dxa"/>
            <w:noWrap/>
            <w:hideMark/>
          </w:tcPr>
          <w:p w:rsidR="00135980" w:rsidRPr="005B474F" w:rsidRDefault="00135980" w:rsidP="00C038ED">
            <w:pPr>
              <w:ind w:firstLine="0"/>
              <w:jc w:val="center"/>
              <w:rPr>
                <w:sz w:val="20"/>
                <w:szCs w:val="20"/>
              </w:rPr>
            </w:pPr>
            <w:r w:rsidRPr="005B474F">
              <w:rPr>
                <w:sz w:val="20"/>
                <w:szCs w:val="20"/>
              </w:rPr>
              <w:t>700</w:t>
            </w:r>
          </w:p>
        </w:tc>
        <w:tc>
          <w:tcPr>
            <w:tcW w:w="1020" w:type="dxa"/>
            <w:noWrap/>
            <w:hideMark/>
          </w:tcPr>
          <w:p w:rsidR="00135980" w:rsidRPr="005B474F" w:rsidRDefault="00135980" w:rsidP="00C038ED">
            <w:pPr>
              <w:ind w:firstLine="0"/>
              <w:jc w:val="center"/>
              <w:rPr>
                <w:sz w:val="20"/>
                <w:szCs w:val="20"/>
              </w:rPr>
            </w:pPr>
            <w:r w:rsidRPr="005B474F">
              <w:rPr>
                <w:sz w:val="20"/>
                <w:szCs w:val="20"/>
              </w:rPr>
              <w:t>1000</w:t>
            </w:r>
          </w:p>
        </w:tc>
        <w:tc>
          <w:tcPr>
            <w:tcW w:w="1020" w:type="dxa"/>
            <w:noWrap/>
            <w:hideMark/>
          </w:tcPr>
          <w:p w:rsidR="00135980" w:rsidRPr="005B474F" w:rsidRDefault="00135980" w:rsidP="00C038ED">
            <w:pPr>
              <w:ind w:firstLine="0"/>
              <w:jc w:val="center"/>
              <w:rPr>
                <w:sz w:val="20"/>
                <w:szCs w:val="20"/>
              </w:rPr>
            </w:pPr>
          </w:p>
        </w:tc>
        <w:tc>
          <w:tcPr>
            <w:tcW w:w="1020" w:type="dxa"/>
            <w:noWrap/>
            <w:hideMark/>
          </w:tcPr>
          <w:p w:rsidR="00135980" w:rsidRPr="005B474F" w:rsidRDefault="00135980" w:rsidP="00C038ED">
            <w:pPr>
              <w:ind w:firstLine="0"/>
              <w:jc w:val="center"/>
              <w:rPr>
                <w:sz w:val="20"/>
                <w:szCs w:val="20"/>
              </w:rPr>
            </w:pPr>
          </w:p>
        </w:tc>
        <w:tc>
          <w:tcPr>
            <w:tcW w:w="1020" w:type="dxa"/>
            <w:noWrap/>
            <w:hideMark/>
          </w:tcPr>
          <w:p w:rsidR="00135980" w:rsidRPr="005B474F" w:rsidRDefault="00135980" w:rsidP="00C038ED">
            <w:pPr>
              <w:ind w:firstLine="0"/>
              <w:jc w:val="center"/>
              <w:rPr>
                <w:sz w:val="20"/>
                <w:szCs w:val="20"/>
              </w:rPr>
            </w:pPr>
          </w:p>
        </w:tc>
      </w:tr>
      <w:tr w:rsidR="00135980" w:rsidRPr="005B474F" w:rsidTr="008D5D55">
        <w:trPr>
          <w:trHeight w:val="300"/>
          <w:jc w:val="center"/>
        </w:trPr>
        <w:tc>
          <w:tcPr>
            <w:tcW w:w="1019" w:type="dxa"/>
          </w:tcPr>
          <w:p w:rsidR="00135980" w:rsidRPr="005B474F" w:rsidRDefault="00135980" w:rsidP="00C038ED">
            <w:pPr>
              <w:ind w:firstLine="0"/>
              <w:jc w:val="center"/>
              <w:rPr>
                <w:sz w:val="20"/>
                <w:szCs w:val="20"/>
              </w:rPr>
            </w:pPr>
            <w:r w:rsidRPr="005B474F">
              <w:rPr>
                <w:sz w:val="20"/>
                <w:szCs w:val="20"/>
              </w:rPr>
              <w:t>12</w:t>
            </w:r>
          </w:p>
        </w:tc>
        <w:tc>
          <w:tcPr>
            <w:tcW w:w="1021" w:type="dxa"/>
            <w:noWrap/>
            <w:hideMark/>
          </w:tcPr>
          <w:p w:rsidR="00135980" w:rsidRPr="005B474F" w:rsidRDefault="00135980" w:rsidP="00C038ED">
            <w:pPr>
              <w:ind w:firstLine="0"/>
              <w:jc w:val="center"/>
              <w:rPr>
                <w:sz w:val="20"/>
                <w:szCs w:val="20"/>
              </w:rPr>
            </w:pPr>
            <w:r w:rsidRPr="005B474F">
              <w:rPr>
                <w:sz w:val="20"/>
                <w:szCs w:val="20"/>
              </w:rPr>
              <w:t>18100731</w:t>
            </w:r>
          </w:p>
        </w:tc>
        <w:tc>
          <w:tcPr>
            <w:tcW w:w="1020" w:type="dxa"/>
            <w:noWrap/>
            <w:hideMark/>
          </w:tcPr>
          <w:p w:rsidR="00135980" w:rsidRPr="005B474F" w:rsidRDefault="00135980" w:rsidP="00C038ED">
            <w:pPr>
              <w:ind w:firstLine="0"/>
              <w:jc w:val="center"/>
              <w:rPr>
                <w:sz w:val="20"/>
                <w:szCs w:val="20"/>
              </w:rPr>
            </w:pPr>
          </w:p>
        </w:tc>
        <w:tc>
          <w:tcPr>
            <w:tcW w:w="1020" w:type="dxa"/>
            <w:noWrap/>
            <w:hideMark/>
          </w:tcPr>
          <w:p w:rsidR="00135980" w:rsidRPr="005B474F" w:rsidRDefault="00135980" w:rsidP="00C038ED">
            <w:pPr>
              <w:ind w:firstLine="0"/>
              <w:jc w:val="center"/>
              <w:rPr>
                <w:sz w:val="20"/>
                <w:szCs w:val="20"/>
              </w:rPr>
            </w:pPr>
            <w:r w:rsidRPr="005B474F">
              <w:rPr>
                <w:sz w:val="20"/>
                <w:szCs w:val="20"/>
              </w:rPr>
              <w:t>500</w:t>
            </w:r>
          </w:p>
        </w:tc>
        <w:tc>
          <w:tcPr>
            <w:tcW w:w="1020" w:type="dxa"/>
            <w:noWrap/>
            <w:hideMark/>
          </w:tcPr>
          <w:p w:rsidR="00135980" w:rsidRPr="005B474F" w:rsidRDefault="00135980" w:rsidP="00C038ED">
            <w:pPr>
              <w:ind w:firstLine="0"/>
              <w:jc w:val="center"/>
              <w:rPr>
                <w:sz w:val="20"/>
                <w:szCs w:val="20"/>
              </w:rPr>
            </w:pPr>
          </w:p>
        </w:tc>
        <w:tc>
          <w:tcPr>
            <w:tcW w:w="1020" w:type="dxa"/>
            <w:noWrap/>
            <w:hideMark/>
          </w:tcPr>
          <w:p w:rsidR="00135980" w:rsidRPr="005B474F" w:rsidRDefault="00135980" w:rsidP="00C038ED">
            <w:pPr>
              <w:ind w:firstLine="0"/>
              <w:jc w:val="center"/>
              <w:rPr>
                <w:sz w:val="20"/>
                <w:szCs w:val="20"/>
              </w:rPr>
            </w:pPr>
          </w:p>
        </w:tc>
        <w:tc>
          <w:tcPr>
            <w:tcW w:w="1020" w:type="dxa"/>
            <w:noWrap/>
            <w:hideMark/>
          </w:tcPr>
          <w:p w:rsidR="00135980" w:rsidRPr="005B474F" w:rsidRDefault="00135980" w:rsidP="00C038ED">
            <w:pPr>
              <w:ind w:firstLine="0"/>
              <w:jc w:val="center"/>
              <w:rPr>
                <w:sz w:val="20"/>
                <w:szCs w:val="20"/>
              </w:rPr>
            </w:pPr>
          </w:p>
        </w:tc>
      </w:tr>
      <w:tr w:rsidR="00135980" w:rsidRPr="005B474F" w:rsidTr="008D5D55">
        <w:trPr>
          <w:trHeight w:val="300"/>
          <w:jc w:val="center"/>
        </w:trPr>
        <w:tc>
          <w:tcPr>
            <w:tcW w:w="1019" w:type="dxa"/>
          </w:tcPr>
          <w:p w:rsidR="00135980" w:rsidRPr="005B474F" w:rsidRDefault="00135980" w:rsidP="00C038ED">
            <w:pPr>
              <w:ind w:firstLine="0"/>
              <w:jc w:val="center"/>
              <w:rPr>
                <w:sz w:val="20"/>
                <w:szCs w:val="20"/>
              </w:rPr>
            </w:pPr>
            <w:r w:rsidRPr="005B474F">
              <w:rPr>
                <w:sz w:val="20"/>
                <w:szCs w:val="20"/>
              </w:rPr>
              <w:t>12</w:t>
            </w:r>
          </w:p>
        </w:tc>
        <w:tc>
          <w:tcPr>
            <w:tcW w:w="1021" w:type="dxa"/>
            <w:noWrap/>
            <w:hideMark/>
          </w:tcPr>
          <w:p w:rsidR="00135980" w:rsidRPr="005B474F" w:rsidRDefault="00135980" w:rsidP="00C038ED">
            <w:pPr>
              <w:ind w:firstLine="0"/>
              <w:jc w:val="center"/>
              <w:rPr>
                <w:sz w:val="20"/>
                <w:szCs w:val="20"/>
              </w:rPr>
            </w:pPr>
            <w:r w:rsidRPr="005B474F">
              <w:rPr>
                <w:sz w:val="20"/>
                <w:szCs w:val="20"/>
              </w:rPr>
              <w:t>18100813</w:t>
            </w:r>
          </w:p>
        </w:tc>
        <w:tc>
          <w:tcPr>
            <w:tcW w:w="1020" w:type="dxa"/>
            <w:noWrap/>
            <w:hideMark/>
          </w:tcPr>
          <w:p w:rsidR="00135980" w:rsidRPr="005B474F" w:rsidRDefault="00135980" w:rsidP="00C038ED">
            <w:pPr>
              <w:ind w:firstLine="0"/>
              <w:jc w:val="center"/>
              <w:rPr>
                <w:sz w:val="20"/>
                <w:szCs w:val="20"/>
              </w:rPr>
            </w:pPr>
          </w:p>
        </w:tc>
        <w:tc>
          <w:tcPr>
            <w:tcW w:w="1020" w:type="dxa"/>
            <w:noWrap/>
            <w:hideMark/>
          </w:tcPr>
          <w:p w:rsidR="00135980" w:rsidRPr="005B474F" w:rsidRDefault="00135980" w:rsidP="00C038ED">
            <w:pPr>
              <w:ind w:firstLine="0"/>
              <w:jc w:val="center"/>
              <w:rPr>
                <w:sz w:val="20"/>
                <w:szCs w:val="20"/>
              </w:rPr>
            </w:pPr>
            <w:r w:rsidRPr="005B474F">
              <w:rPr>
                <w:sz w:val="20"/>
                <w:szCs w:val="20"/>
              </w:rPr>
              <w:t>30</w:t>
            </w:r>
          </w:p>
        </w:tc>
        <w:tc>
          <w:tcPr>
            <w:tcW w:w="1020" w:type="dxa"/>
            <w:noWrap/>
            <w:hideMark/>
          </w:tcPr>
          <w:p w:rsidR="00135980" w:rsidRPr="005B474F" w:rsidRDefault="00135980" w:rsidP="00C038ED">
            <w:pPr>
              <w:ind w:firstLine="0"/>
              <w:jc w:val="center"/>
              <w:rPr>
                <w:sz w:val="20"/>
                <w:szCs w:val="20"/>
              </w:rPr>
            </w:pPr>
            <w:r w:rsidRPr="005B474F">
              <w:rPr>
                <w:sz w:val="20"/>
                <w:szCs w:val="20"/>
              </w:rPr>
              <w:t>30</w:t>
            </w:r>
          </w:p>
        </w:tc>
        <w:tc>
          <w:tcPr>
            <w:tcW w:w="1020" w:type="dxa"/>
            <w:noWrap/>
            <w:hideMark/>
          </w:tcPr>
          <w:p w:rsidR="00135980" w:rsidRPr="005B474F" w:rsidRDefault="00135980" w:rsidP="00C038ED">
            <w:pPr>
              <w:ind w:firstLine="0"/>
              <w:jc w:val="center"/>
              <w:rPr>
                <w:sz w:val="20"/>
                <w:szCs w:val="20"/>
              </w:rPr>
            </w:pPr>
          </w:p>
        </w:tc>
        <w:tc>
          <w:tcPr>
            <w:tcW w:w="1020" w:type="dxa"/>
            <w:noWrap/>
            <w:hideMark/>
          </w:tcPr>
          <w:p w:rsidR="00135980" w:rsidRPr="005B474F" w:rsidRDefault="00135980" w:rsidP="00C038ED">
            <w:pPr>
              <w:ind w:firstLine="0"/>
              <w:jc w:val="center"/>
              <w:rPr>
                <w:sz w:val="20"/>
                <w:szCs w:val="20"/>
              </w:rPr>
            </w:pPr>
          </w:p>
        </w:tc>
      </w:tr>
      <w:tr w:rsidR="00135980" w:rsidRPr="005B474F" w:rsidTr="008D5D55">
        <w:trPr>
          <w:trHeight w:val="300"/>
          <w:jc w:val="center"/>
        </w:trPr>
        <w:tc>
          <w:tcPr>
            <w:tcW w:w="1019" w:type="dxa"/>
          </w:tcPr>
          <w:p w:rsidR="00135980" w:rsidRPr="005B474F" w:rsidRDefault="00135980" w:rsidP="00C038ED">
            <w:pPr>
              <w:ind w:firstLine="0"/>
              <w:jc w:val="center"/>
              <w:rPr>
                <w:sz w:val="20"/>
                <w:szCs w:val="20"/>
              </w:rPr>
            </w:pPr>
            <w:r w:rsidRPr="005B474F">
              <w:rPr>
                <w:sz w:val="20"/>
                <w:szCs w:val="20"/>
              </w:rPr>
              <w:t>12</w:t>
            </w:r>
          </w:p>
        </w:tc>
        <w:tc>
          <w:tcPr>
            <w:tcW w:w="1021" w:type="dxa"/>
            <w:noWrap/>
            <w:hideMark/>
          </w:tcPr>
          <w:p w:rsidR="00135980" w:rsidRPr="005B474F" w:rsidRDefault="00135980" w:rsidP="00C038ED">
            <w:pPr>
              <w:ind w:firstLine="0"/>
              <w:jc w:val="center"/>
              <w:rPr>
                <w:sz w:val="20"/>
                <w:szCs w:val="20"/>
              </w:rPr>
            </w:pPr>
            <w:r w:rsidRPr="005B474F">
              <w:rPr>
                <w:sz w:val="20"/>
                <w:szCs w:val="20"/>
              </w:rPr>
              <w:t>18100820</w:t>
            </w:r>
          </w:p>
        </w:tc>
        <w:tc>
          <w:tcPr>
            <w:tcW w:w="1020" w:type="dxa"/>
            <w:noWrap/>
            <w:hideMark/>
          </w:tcPr>
          <w:p w:rsidR="00135980" w:rsidRPr="005B474F" w:rsidRDefault="00135980" w:rsidP="00C038ED">
            <w:pPr>
              <w:ind w:firstLine="0"/>
              <w:jc w:val="center"/>
              <w:rPr>
                <w:sz w:val="20"/>
                <w:szCs w:val="20"/>
              </w:rPr>
            </w:pPr>
            <w:r w:rsidRPr="005B474F">
              <w:rPr>
                <w:sz w:val="20"/>
                <w:szCs w:val="20"/>
              </w:rPr>
              <w:t>40</w:t>
            </w:r>
          </w:p>
        </w:tc>
        <w:tc>
          <w:tcPr>
            <w:tcW w:w="1020" w:type="dxa"/>
            <w:noWrap/>
            <w:hideMark/>
          </w:tcPr>
          <w:p w:rsidR="00135980" w:rsidRPr="005B474F" w:rsidRDefault="00135980" w:rsidP="00C038ED">
            <w:pPr>
              <w:ind w:firstLine="0"/>
              <w:jc w:val="center"/>
              <w:rPr>
                <w:sz w:val="20"/>
                <w:szCs w:val="20"/>
              </w:rPr>
            </w:pPr>
            <w:r w:rsidRPr="005B474F">
              <w:rPr>
                <w:sz w:val="20"/>
                <w:szCs w:val="20"/>
              </w:rPr>
              <w:t>70</w:t>
            </w:r>
          </w:p>
        </w:tc>
        <w:tc>
          <w:tcPr>
            <w:tcW w:w="1020" w:type="dxa"/>
            <w:noWrap/>
            <w:hideMark/>
          </w:tcPr>
          <w:p w:rsidR="00135980" w:rsidRPr="005B474F" w:rsidRDefault="00135980" w:rsidP="00C038ED">
            <w:pPr>
              <w:ind w:firstLine="0"/>
              <w:jc w:val="center"/>
              <w:rPr>
                <w:sz w:val="20"/>
                <w:szCs w:val="20"/>
              </w:rPr>
            </w:pPr>
            <w:r w:rsidRPr="005B474F">
              <w:rPr>
                <w:sz w:val="20"/>
                <w:szCs w:val="20"/>
              </w:rPr>
              <w:t>30</w:t>
            </w:r>
          </w:p>
        </w:tc>
        <w:tc>
          <w:tcPr>
            <w:tcW w:w="1020" w:type="dxa"/>
            <w:noWrap/>
            <w:hideMark/>
          </w:tcPr>
          <w:p w:rsidR="00135980" w:rsidRPr="005B474F" w:rsidRDefault="00135980" w:rsidP="00C038ED">
            <w:pPr>
              <w:ind w:firstLine="0"/>
              <w:jc w:val="center"/>
              <w:rPr>
                <w:sz w:val="20"/>
                <w:szCs w:val="20"/>
              </w:rPr>
            </w:pPr>
          </w:p>
        </w:tc>
        <w:tc>
          <w:tcPr>
            <w:tcW w:w="1020" w:type="dxa"/>
            <w:noWrap/>
            <w:hideMark/>
          </w:tcPr>
          <w:p w:rsidR="00135980" w:rsidRPr="005B474F" w:rsidRDefault="00135980" w:rsidP="00C038ED">
            <w:pPr>
              <w:ind w:firstLine="0"/>
              <w:jc w:val="center"/>
              <w:rPr>
                <w:sz w:val="20"/>
                <w:szCs w:val="20"/>
              </w:rPr>
            </w:pPr>
            <w:r w:rsidRPr="005B474F">
              <w:rPr>
                <w:sz w:val="20"/>
                <w:szCs w:val="20"/>
              </w:rPr>
              <w:t>40</w:t>
            </w:r>
          </w:p>
        </w:tc>
      </w:tr>
      <w:tr w:rsidR="00135980" w:rsidRPr="005B474F" w:rsidTr="008D5D55">
        <w:trPr>
          <w:trHeight w:val="300"/>
          <w:jc w:val="center"/>
        </w:trPr>
        <w:tc>
          <w:tcPr>
            <w:tcW w:w="1019" w:type="dxa"/>
          </w:tcPr>
          <w:p w:rsidR="00135980" w:rsidRPr="005B474F" w:rsidRDefault="00135980" w:rsidP="00C038ED">
            <w:pPr>
              <w:ind w:firstLine="0"/>
              <w:jc w:val="center"/>
              <w:rPr>
                <w:sz w:val="20"/>
                <w:szCs w:val="20"/>
              </w:rPr>
            </w:pPr>
            <w:r w:rsidRPr="005B474F">
              <w:rPr>
                <w:sz w:val="20"/>
                <w:szCs w:val="20"/>
              </w:rPr>
              <w:t>12</w:t>
            </w:r>
          </w:p>
        </w:tc>
        <w:tc>
          <w:tcPr>
            <w:tcW w:w="1021" w:type="dxa"/>
            <w:noWrap/>
            <w:hideMark/>
          </w:tcPr>
          <w:p w:rsidR="00135980" w:rsidRPr="005B474F" w:rsidRDefault="00135980" w:rsidP="00C038ED">
            <w:pPr>
              <w:ind w:firstLine="0"/>
              <w:jc w:val="center"/>
              <w:rPr>
                <w:sz w:val="20"/>
                <w:szCs w:val="20"/>
              </w:rPr>
            </w:pPr>
            <w:r w:rsidRPr="005B474F">
              <w:rPr>
                <w:sz w:val="20"/>
                <w:szCs w:val="20"/>
              </w:rPr>
              <w:t>18100831</w:t>
            </w:r>
          </w:p>
        </w:tc>
        <w:tc>
          <w:tcPr>
            <w:tcW w:w="1020" w:type="dxa"/>
            <w:noWrap/>
            <w:hideMark/>
          </w:tcPr>
          <w:p w:rsidR="00135980" w:rsidRPr="005B474F" w:rsidRDefault="00135980" w:rsidP="00C038ED">
            <w:pPr>
              <w:ind w:firstLine="0"/>
              <w:jc w:val="center"/>
              <w:rPr>
                <w:sz w:val="20"/>
                <w:szCs w:val="20"/>
              </w:rPr>
            </w:pPr>
            <w:r w:rsidRPr="005B474F">
              <w:rPr>
                <w:sz w:val="20"/>
                <w:szCs w:val="20"/>
              </w:rPr>
              <w:t>300</w:t>
            </w:r>
          </w:p>
        </w:tc>
        <w:tc>
          <w:tcPr>
            <w:tcW w:w="1020" w:type="dxa"/>
            <w:noWrap/>
            <w:hideMark/>
          </w:tcPr>
          <w:p w:rsidR="00135980" w:rsidRPr="005B474F" w:rsidRDefault="00135980" w:rsidP="00C038ED">
            <w:pPr>
              <w:ind w:firstLine="0"/>
              <w:jc w:val="center"/>
              <w:rPr>
                <w:sz w:val="20"/>
                <w:szCs w:val="20"/>
              </w:rPr>
            </w:pPr>
            <w:r w:rsidRPr="005B474F">
              <w:rPr>
                <w:sz w:val="20"/>
                <w:szCs w:val="20"/>
              </w:rPr>
              <w:t>1000</w:t>
            </w:r>
          </w:p>
        </w:tc>
        <w:tc>
          <w:tcPr>
            <w:tcW w:w="1020" w:type="dxa"/>
            <w:noWrap/>
            <w:hideMark/>
          </w:tcPr>
          <w:p w:rsidR="00135980" w:rsidRPr="005B474F" w:rsidRDefault="00135980" w:rsidP="00C038ED">
            <w:pPr>
              <w:ind w:firstLine="0"/>
              <w:jc w:val="center"/>
              <w:rPr>
                <w:sz w:val="20"/>
                <w:szCs w:val="20"/>
              </w:rPr>
            </w:pPr>
            <w:r w:rsidRPr="005B474F">
              <w:rPr>
                <w:sz w:val="20"/>
                <w:szCs w:val="20"/>
              </w:rPr>
              <w:t>300</w:t>
            </w:r>
          </w:p>
        </w:tc>
        <w:tc>
          <w:tcPr>
            <w:tcW w:w="1020" w:type="dxa"/>
            <w:noWrap/>
            <w:hideMark/>
          </w:tcPr>
          <w:p w:rsidR="00135980" w:rsidRPr="005B474F" w:rsidRDefault="00135980" w:rsidP="00C038ED">
            <w:pPr>
              <w:ind w:firstLine="0"/>
              <w:jc w:val="center"/>
              <w:rPr>
                <w:sz w:val="20"/>
                <w:szCs w:val="20"/>
              </w:rPr>
            </w:pPr>
          </w:p>
        </w:tc>
        <w:tc>
          <w:tcPr>
            <w:tcW w:w="1020" w:type="dxa"/>
            <w:noWrap/>
            <w:hideMark/>
          </w:tcPr>
          <w:p w:rsidR="00135980" w:rsidRPr="005B474F" w:rsidRDefault="00135980" w:rsidP="00C038ED">
            <w:pPr>
              <w:ind w:firstLine="0"/>
              <w:jc w:val="center"/>
              <w:rPr>
                <w:sz w:val="20"/>
                <w:szCs w:val="20"/>
              </w:rPr>
            </w:pPr>
          </w:p>
        </w:tc>
      </w:tr>
      <w:tr w:rsidR="00135980" w:rsidRPr="005B474F" w:rsidTr="008D5D55">
        <w:trPr>
          <w:trHeight w:val="300"/>
          <w:jc w:val="center"/>
        </w:trPr>
        <w:tc>
          <w:tcPr>
            <w:tcW w:w="1019" w:type="dxa"/>
          </w:tcPr>
          <w:p w:rsidR="00135980" w:rsidRPr="005B474F" w:rsidRDefault="00135980" w:rsidP="00C038ED">
            <w:pPr>
              <w:ind w:firstLine="0"/>
              <w:jc w:val="center"/>
              <w:rPr>
                <w:sz w:val="20"/>
                <w:szCs w:val="20"/>
              </w:rPr>
            </w:pPr>
          </w:p>
        </w:tc>
        <w:tc>
          <w:tcPr>
            <w:tcW w:w="1021" w:type="dxa"/>
            <w:noWrap/>
            <w:hideMark/>
          </w:tcPr>
          <w:p w:rsidR="00135980" w:rsidRPr="005B474F" w:rsidRDefault="00135980" w:rsidP="00C038ED">
            <w:pPr>
              <w:ind w:firstLine="0"/>
              <w:jc w:val="center"/>
              <w:rPr>
                <w:sz w:val="20"/>
                <w:szCs w:val="20"/>
              </w:rPr>
            </w:pPr>
          </w:p>
        </w:tc>
        <w:tc>
          <w:tcPr>
            <w:tcW w:w="1020" w:type="dxa"/>
            <w:noWrap/>
            <w:hideMark/>
          </w:tcPr>
          <w:p w:rsidR="00135980" w:rsidRPr="005B474F" w:rsidRDefault="00135980" w:rsidP="00C038ED">
            <w:pPr>
              <w:ind w:firstLine="0"/>
              <w:jc w:val="center"/>
              <w:rPr>
                <w:sz w:val="20"/>
                <w:szCs w:val="20"/>
              </w:rPr>
            </w:pPr>
          </w:p>
        </w:tc>
        <w:tc>
          <w:tcPr>
            <w:tcW w:w="1020" w:type="dxa"/>
            <w:noWrap/>
            <w:hideMark/>
          </w:tcPr>
          <w:p w:rsidR="00135980" w:rsidRPr="005B474F" w:rsidRDefault="00135980" w:rsidP="00C038ED">
            <w:pPr>
              <w:ind w:firstLine="0"/>
              <w:jc w:val="center"/>
              <w:rPr>
                <w:sz w:val="20"/>
                <w:szCs w:val="20"/>
              </w:rPr>
            </w:pPr>
          </w:p>
        </w:tc>
        <w:tc>
          <w:tcPr>
            <w:tcW w:w="1020" w:type="dxa"/>
            <w:noWrap/>
            <w:hideMark/>
          </w:tcPr>
          <w:p w:rsidR="00135980" w:rsidRPr="005B474F" w:rsidRDefault="00135980" w:rsidP="00C038ED">
            <w:pPr>
              <w:ind w:firstLine="0"/>
              <w:jc w:val="center"/>
              <w:rPr>
                <w:sz w:val="20"/>
                <w:szCs w:val="20"/>
              </w:rPr>
            </w:pPr>
          </w:p>
        </w:tc>
        <w:tc>
          <w:tcPr>
            <w:tcW w:w="1020" w:type="dxa"/>
            <w:noWrap/>
            <w:hideMark/>
          </w:tcPr>
          <w:p w:rsidR="00135980" w:rsidRPr="005B474F" w:rsidRDefault="00135980" w:rsidP="00C038ED">
            <w:pPr>
              <w:ind w:firstLine="0"/>
              <w:jc w:val="center"/>
              <w:rPr>
                <w:sz w:val="20"/>
                <w:szCs w:val="20"/>
              </w:rPr>
            </w:pPr>
          </w:p>
        </w:tc>
        <w:tc>
          <w:tcPr>
            <w:tcW w:w="1020" w:type="dxa"/>
            <w:noWrap/>
            <w:hideMark/>
          </w:tcPr>
          <w:p w:rsidR="00135980" w:rsidRPr="005B474F" w:rsidRDefault="00135980" w:rsidP="00C038ED">
            <w:pPr>
              <w:ind w:firstLine="0"/>
              <w:jc w:val="center"/>
              <w:rPr>
                <w:sz w:val="20"/>
                <w:szCs w:val="20"/>
              </w:rPr>
            </w:pPr>
          </w:p>
        </w:tc>
      </w:tr>
      <w:tr w:rsidR="008D5D55" w:rsidRPr="005E7967" w:rsidTr="00015F0D">
        <w:trPr>
          <w:trHeight w:val="300"/>
          <w:jc w:val="center"/>
        </w:trPr>
        <w:tc>
          <w:tcPr>
            <w:tcW w:w="7140" w:type="dxa"/>
            <w:gridSpan w:val="7"/>
          </w:tcPr>
          <w:p w:rsidR="008D5D55" w:rsidRPr="00135980" w:rsidRDefault="008D5D55" w:rsidP="00C038ED">
            <w:pPr>
              <w:ind w:firstLine="0"/>
              <w:jc w:val="center"/>
              <w:rPr>
                <w:sz w:val="20"/>
                <w:szCs w:val="20"/>
                <w:lang w:val="it-IT"/>
              </w:rPr>
            </w:pPr>
            <w:r w:rsidRPr="00A93FD8">
              <w:rPr>
                <w:sz w:val="20"/>
                <w:szCs w:val="20"/>
                <w:lang w:val="it-IT"/>
              </w:rPr>
              <w:lastRenderedPageBreak/>
              <w:t>* Carte vendute al Casino del B</w:t>
            </w:r>
            <w:r>
              <w:rPr>
                <w:sz w:val="20"/>
                <w:szCs w:val="20"/>
                <w:lang w:val="it-IT"/>
              </w:rPr>
              <w:t>agno</w:t>
            </w:r>
          </w:p>
        </w:tc>
      </w:tr>
      <w:tr w:rsidR="00135980" w:rsidRPr="005E7967" w:rsidTr="008D5D55">
        <w:trPr>
          <w:trHeight w:val="300"/>
          <w:jc w:val="center"/>
        </w:trPr>
        <w:tc>
          <w:tcPr>
            <w:tcW w:w="1019" w:type="dxa"/>
          </w:tcPr>
          <w:p w:rsidR="00135980" w:rsidRPr="00A93FD8" w:rsidRDefault="00135980" w:rsidP="00C038ED">
            <w:pPr>
              <w:ind w:firstLine="0"/>
              <w:jc w:val="center"/>
              <w:rPr>
                <w:sz w:val="20"/>
                <w:szCs w:val="20"/>
                <w:lang w:val="it-IT"/>
              </w:rPr>
            </w:pPr>
          </w:p>
        </w:tc>
        <w:tc>
          <w:tcPr>
            <w:tcW w:w="1021" w:type="dxa"/>
            <w:noWrap/>
            <w:hideMark/>
          </w:tcPr>
          <w:p w:rsidR="00135980" w:rsidRPr="00A93FD8" w:rsidRDefault="00135980" w:rsidP="00C038ED">
            <w:pPr>
              <w:ind w:firstLine="0"/>
              <w:jc w:val="center"/>
              <w:rPr>
                <w:sz w:val="20"/>
                <w:szCs w:val="20"/>
                <w:lang w:val="it-IT"/>
              </w:rPr>
            </w:pPr>
          </w:p>
        </w:tc>
        <w:tc>
          <w:tcPr>
            <w:tcW w:w="1020" w:type="dxa"/>
            <w:noWrap/>
            <w:hideMark/>
          </w:tcPr>
          <w:p w:rsidR="00135980" w:rsidRPr="00A93FD8" w:rsidRDefault="00135980" w:rsidP="00C038ED">
            <w:pPr>
              <w:ind w:firstLine="0"/>
              <w:jc w:val="center"/>
              <w:rPr>
                <w:sz w:val="20"/>
                <w:szCs w:val="20"/>
                <w:lang w:val="it-IT"/>
              </w:rPr>
            </w:pPr>
          </w:p>
        </w:tc>
        <w:tc>
          <w:tcPr>
            <w:tcW w:w="1020" w:type="dxa"/>
            <w:noWrap/>
            <w:hideMark/>
          </w:tcPr>
          <w:p w:rsidR="00135980" w:rsidRPr="00A93FD8" w:rsidRDefault="00135980" w:rsidP="00C038ED">
            <w:pPr>
              <w:ind w:firstLine="0"/>
              <w:jc w:val="center"/>
              <w:rPr>
                <w:sz w:val="20"/>
                <w:szCs w:val="20"/>
                <w:lang w:val="it-IT"/>
              </w:rPr>
            </w:pPr>
          </w:p>
        </w:tc>
        <w:tc>
          <w:tcPr>
            <w:tcW w:w="1020" w:type="dxa"/>
            <w:noWrap/>
            <w:hideMark/>
          </w:tcPr>
          <w:p w:rsidR="00135980" w:rsidRPr="00A93FD8" w:rsidRDefault="00135980" w:rsidP="00C038ED">
            <w:pPr>
              <w:ind w:firstLine="0"/>
              <w:jc w:val="center"/>
              <w:rPr>
                <w:sz w:val="20"/>
                <w:szCs w:val="20"/>
                <w:lang w:val="it-IT"/>
              </w:rPr>
            </w:pPr>
          </w:p>
        </w:tc>
        <w:tc>
          <w:tcPr>
            <w:tcW w:w="1020" w:type="dxa"/>
            <w:noWrap/>
            <w:hideMark/>
          </w:tcPr>
          <w:p w:rsidR="00135980" w:rsidRPr="00A93FD8" w:rsidRDefault="00135980" w:rsidP="00C038ED">
            <w:pPr>
              <w:ind w:firstLine="0"/>
              <w:jc w:val="center"/>
              <w:rPr>
                <w:sz w:val="20"/>
                <w:szCs w:val="20"/>
                <w:lang w:val="it-IT"/>
              </w:rPr>
            </w:pPr>
          </w:p>
        </w:tc>
        <w:tc>
          <w:tcPr>
            <w:tcW w:w="1020" w:type="dxa"/>
            <w:noWrap/>
            <w:hideMark/>
          </w:tcPr>
          <w:p w:rsidR="00135980" w:rsidRPr="00A93FD8" w:rsidRDefault="00135980" w:rsidP="00C038ED">
            <w:pPr>
              <w:ind w:firstLine="0"/>
              <w:jc w:val="center"/>
              <w:rPr>
                <w:sz w:val="20"/>
                <w:szCs w:val="20"/>
                <w:lang w:val="it-IT"/>
              </w:rPr>
            </w:pPr>
          </w:p>
        </w:tc>
      </w:tr>
      <w:tr w:rsidR="008D5D55" w:rsidRPr="005E7967" w:rsidTr="00015F0D">
        <w:trPr>
          <w:trHeight w:val="300"/>
          <w:jc w:val="center"/>
        </w:trPr>
        <w:tc>
          <w:tcPr>
            <w:tcW w:w="7140" w:type="dxa"/>
            <w:gridSpan w:val="7"/>
          </w:tcPr>
          <w:p w:rsidR="008D5D55" w:rsidRPr="00A93FD8" w:rsidRDefault="008D5D55" w:rsidP="00C038ED">
            <w:pPr>
              <w:ind w:firstLine="0"/>
              <w:jc w:val="center"/>
              <w:rPr>
                <w:sz w:val="20"/>
                <w:szCs w:val="20"/>
                <w:lang w:val="it-IT"/>
              </w:rPr>
            </w:pPr>
            <w:r w:rsidRPr="0095094C">
              <w:rPr>
                <w:sz w:val="20"/>
                <w:szCs w:val="20"/>
                <w:lang w:val="it-IT"/>
              </w:rPr>
              <w:t>Carte da giuoco in mano di Pietro Davini</w:t>
            </w:r>
          </w:p>
        </w:tc>
      </w:tr>
      <w:tr w:rsidR="00135980" w:rsidRPr="005E7967" w:rsidTr="008D5D55">
        <w:trPr>
          <w:trHeight w:val="300"/>
          <w:jc w:val="center"/>
        </w:trPr>
        <w:tc>
          <w:tcPr>
            <w:tcW w:w="1019" w:type="dxa"/>
          </w:tcPr>
          <w:p w:rsidR="00135980" w:rsidRPr="0095094C" w:rsidRDefault="00135980" w:rsidP="00C038ED">
            <w:pPr>
              <w:ind w:firstLine="0"/>
              <w:jc w:val="center"/>
              <w:rPr>
                <w:sz w:val="20"/>
                <w:szCs w:val="20"/>
                <w:lang w:val="it-IT"/>
              </w:rPr>
            </w:pPr>
          </w:p>
        </w:tc>
        <w:tc>
          <w:tcPr>
            <w:tcW w:w="1021" w:type="dxa"/>
            <w:noWrap/>
            <w:hideMark/>
          </w:tcPr>
          <w:p w:rsidR="00135980" w:rsidRPr="0095094C" w:rsidRDefault="00135980" w:rsidP="00C038ED">
            <w:pPr>
              <w:ind w:firstLine="0"/>
              <w:jc w:val="center"/>
              <w:rPr>
                <w:sz w:val="20"/>
                <w:szCs w:val="20"/>
                <w:lang w:val="it-IT"/>
              </w:rPr>
            </w:pPr>
          </w:p>
        </w:tc>
        <w:tc>
          <w:tcPr>
            <w:tcW w:w="1020" w:type="dxa"/>
            <w:noWrap/>
            <w:hideMark/>
          </w:tcPr>
          <w:p w:rsidR="00135980" w:rsidRPr="0095094C" w:rsidRDefault="00135980" w:rsidP="00C038ED">
            <w:pPr>
              <w:ind w:firstLine="0"/>
              <w:jc w:val="center"/>
              <w:rPr>
                <w:sz w:val="20"/>
                <w:szCs w:val="20"/>
                <w:lang w:val="it-IT"/>
              </w:rPr>
            </w:pPr>
          </w:p>
        </w:tc>
        <w:tc>
          <w:tcPr>
            <w:tcW w:w="1020" w:type="dxa"/>
            <w:noWrap/>
            <w:hideMark/>
          </w:tcPr>
          <w:p w:rsidR="00135980" w:rsidRPr="0095094C" w:rsidRDefault="00135980" w:rsidP="00C038ED">
            <w:pPr>
              <w:ind w:firstLine="0"/>
              <w:jc w:val="center"/>
              <w:rPr>
                <w:sz w:val="20"/>
                <w:szCs w:val="20"/>
                <w:lang w:val="it-IT"/>
              </w:rPr>
            </w:pPr>
          </w:p>
        </w:tc>
        <w:tc>
          <w:tcPr>
            <w:tcW w:w="1020" w:type="dxa"/>
            <w:noWrap/>
            <w:hideMark/>
          </w:tcPr>
          <w:p w:rsidR="00135980" w:rsidRPr="0095094C" w:rsidRDefault="00135980" w:rsidP="00C038ED">
            <w:pPr>
              <w:ind w:firstLine="0"/>
              <w:jc w:val="center"/>
              <w:rPr>
                <w:sz w:val="20"/>
                <w:szCs w:val="20"/>
                <w:lang w:val="it-IT"/>
              </w:rPr>
            </w:pPr>
          </w:p>
        </w:tc>
        <w:tc>
          <w:tcPr>
            <w:tcW w:w="1020" w:type="dxa"/>
            <w:noWrap/>
            <w:hideMark/>
          </w:tcPr>
          <w:p w:rsidR="00135980" w:rsidRPr="0095094C" w:rsidRDefault="00135980" w:rsidP="00C038ED">
            <w:pPr>
              <w:ind w:firstLine="0"/>
              <w:jc w:val="center"/>
              <w:rPr>
                <w:sz w:val="20"/>
                <w:szCs w:val="20"/>
                <w:lang w:val="it-IT"/>
              </w:rPr>
            </w:pPr>
          </w:p>
        </w:tc>
        <w:tc>
          <w:tcPr>
            <w:tcW w:w="1020" w:type="dxa"/>
            <w:noWrap/>
            <w:hideMark/>
          </w:tcPr>
          <w:p w:rsidR="00135980" w:rsidRPr="0095094C" w:rsidRDefault="00135980" w:rsidP="00C038ED">
            <w:pPr>
              <w:ind w:firstLine="0"/>
              <w:jc w:val="center"/>
              <w:rPr>
                <w:sz w:val="20"/>
                <w:szCs w:val="20"/>
                <w:lang w:val="it-IT"/>
              </w:rPr>
            </w:pPr>
          </w:p>
        </w:tc>
      </w:tr>
      <w:tr w:rsidR="00135980" w:rsidRPr="005B474F" w:rsidTr="008D5D55">
        <w:trPr>
          <w:trHeight w:val="300"/>
          <w:jc w:val="center"/>
        </w:trPr>
        <w:tc>
          <w:tcPr>
            <w:tcW w:w="1019" w:type="dxa"/>
          </w:tcPr>
          <w:p w:rsidR="00135980" w:rsidRPr="005B474F" w:rsidRDefault="00135980" w:rsidP="00C038ED">
            <w:pPr>
              <w:ind w:firstLine="0"/>
              <w:jc w:val="center"/>
              <w:rPr>
                <w:sz w:val="20"/>
                <w:szCs w:val="20"/>
              </w:rPr>
            </w:pPr>
            <w:r w:rsidRPr="005B474F">
              <w:rPr>
                <w:sz w:val="20"/>
                <w:szCs w:val="20"/>
              </w:rPr>
              <w:t>25</w:t>
            </w:r>
          </w:p>
        </w:tc>
        <w:tc>
          <w:tcPr>
            <w:tcW w:w="1021" w:type="dxa"/>
            <w:noWrap/>
            <w:hideMark/>
          </w:tcPr>
          <w:p w:rsidR="00135980" w:rsidRPr="005B474F" w:rsidRDefault="00135980" w:rsidP="00C038ED">
            <w:pPr>
              <w:ind w:firstLine="0"/>
              <w:jc w:val="center"/>
              <w:rPr>
                <w:sz w:val="20"/>
                <w:szCs w:val="20"/>
              </w:rPr>
            </w:pPr>
            <w:r w:rsidRPr="005B474F">
              <w:rPr>
                <w:sz w:val="20"/>
                <w:szCs w:val="20"/>
              </w:rPr>
              <w:t>18100131</w:t>
            </w:r>
          </w:p>
        </w:tc>
        <w:tc>
          <w:tcPr>
            <w:tcW w:w="1020" w:type="dxa"/>
            <w:noWrap/>
            <w:hideMark/>
          </w:tcPr>
          <w:p w:rsidR="00135980" w:rsidRPr="005B474F" w:rsidRDefault="00135980" w:rsidP="00C038ED">
            <w:pPr>
              <w:ind w:firstLine="0"/>
              <w:jc w:val="center"/>
              <w:rPr>
                <w:sz w:val="20"/>
                <w:szCs w:val="20"/>
              </w:rPr>
            </w:pPr>
            <w:r w:rsidRPr="005B474F">
              <w:rPr>
                <w:sz w:val="20"/>
                <w:szCs w:val="20"/>
              </w:rPr>
              <w:t>25</w:t>
            </w:r>
          </w:p>
        </w:tc>
        <w:tc>
          <w:tcPr>
            <w:tcW w:w="1020" w:type="dxa"/>
            <w:noWrap/>
            <w:hideMark/>
          </w:tcPr>
          <w:p w:rsidR="00135980" w:rsidRPr="005B474F" w:rsidRDefault="00135980" w:rsidP="00C038ED">
            <w:pPr>
              <w:ind w:firstLine="0"/>
              <w:jc w:val="center"/>
              <w:rPr>
                <w:sz w:val="20"/>
                <w:szCs w:val="20"/>
              </w:rPr>
            </w:pPr>
            <w:r w:rsidRPr="005B474F">
              <w:rPr>
                <w:sz w:val="20"/>
                <w:szCs w:val="20"/>
              </w:rPr>
              <w:t>349</w:t>
            </w:r>
          </w:p>
        </w:tc>
        <w:tc>
          <w:tcPr>
            <w:tcW w:w="1020" w:type="dxa"/>
            <w:noWrap/>
            <w:hideMark/>
          </w:tcPr>
          <w:p w:rsidR="00135980" w:rsidRPr="005B474F" w:rsidRDefault="00135980" w:rsidP="00C038ED">
            <w:pPr>
              <w:ind w:firstLine="0"/>
              <w:jc w:val="center"/>
              <w:rPr>
                <w:sz w:val="20"/>
                <w:szCs w:val="20"/>
              </w:rPr>
            </w:pPr>
            <w:r w:rsidRPr="005B474F">
              <w:rPr>
                <w:sz w:val="20"/>
                <w:szCs w:val="20"/>
              </w:rPr>
              <w:t>110</w:t>
            </w:r>
          </w:p>
        </w:tc>
        <w:tc>
          <w:tcPr>
            <w:tcW w:w="1020" w:type="dxa"/>
            <w:noWrap/>
            <w:hideMark/>
          </w:tcPr>
          <w:p w:rsidR="00135980" w:rsidRPr="005B474F" w:rsidRDefault="00135980" w:rsidP="00C038ED">
            <w:pPr>
              <w:ind w:firstLine="0"/>
              <w:jc w:val="center"/>
              <w:rPr>
                <w:sz w:val="20"/>
                <w:szCs w:val="20"/>
              </w:rPr>
            </w:pPr>
          </w:p>
        </w:tc>
        <w:tc>
          <w:tcPr>
            <w:tcW w:w="1020" w:type="dxa"/>
            <w:noWrap/>
            <w:hideMark/>
          </w:tcPr>
          <w:p w:rsidR="00135980" w:rsidRPr="005B474F" w:rsidRDefault="00135980" w:rsidP="00C038ED">
            <w:pPr>
              <w:ind w:firstLine="0"/>
              <w:jc w:val="center"/>
              <w:rPr>
                <w:sz w:val="20"/>
                <w:szCs w:val="20"/>
              </w:rPr>
            </w:pPr>
            <w:r w:rsidRPr="005B474F">
              <w:rPr>
                <w:sz w:val="20"/>
                <w:szCs w:val="20"/>
              </w:rPr>
              <w:t>61</w:t>
            </w:r>
          </w:p>
        </w:tc>
      </w:tr>
      <w:tr w:rsidR="00135980" w:rsidRPr="005B474F" w:rsidTr="008D5D55">
        <w:trPr>
          <w:trHeight w:val="300"/>
          <w:jc w:val="center"/>
        </w:trPr>
        <w:tc>
          <w:tcPr>
            <w:tcW w:w="1019" w:type="dxa"/>
          </w:tcPr>
          <w:p w:rsidR="00135980" w:rsidRPr="005B474F" w:rsidRDefault="00135980" w:rsidP="00C038ED">
            <w:pPr>
              <w:ind w:firstLine="0"/>
              <w:jc w:val="center"/>
              <w:rPr>
                <w:sz w:val="20"/>
                <w:szCs w:val="20"/>
              </w:rPr>
            </w:pPr>
            <w:r w:rsidRPr="005B474F">
              <w:rPr>
                <w:sz w:val="20"/>
                <w:szCs w:val="20"/>
              </w:rPr>
              <w:t>25</w:t>
            </w:r>
          </w:p>
        </w:tc>
        <w:tc>
          <w:tcPr>
            <w:tcW w:w="1021" w:type="dxa"/>
            <w:noWrap/>
            <w:hideMark/>
          </w:tcPr>
          <w:p w:rsidR="00135980" w:rsidRPr="005B474F" w:rsidRDefault="00135980" w:rsidP="00C038ED">
            <w:pPr>
              <w:ind w:firstLine="0"/>
              <w:jc w:val="center"/>
              <w:rPr>
                <w:sz w:val="20"/>
                <w:szCs w:val="20"/>
              </w:rPr>
            </w:pPr>
            <w:r w:rsidRPr="005B474F">
              <w:rPr>
                <w:sz w:val="20"/>
                <w:szCs w:val="20"/>
              </w:rPr>
              <w:t>18100131</w:t>
            </w:r>
          </w:p>
        </w:tc>
        <w:tc>
          <w:tcPr>
            <w:tcW w:w="1020" w:type="dxa"/>
            <w:noWrap/>
            <w:hideMark/>
          </w:tcPr>
          <w:p w:rsidR="00135980" w:rsidRPr="005B474F" w:rsidRDefault="00135980" w:rsidP="00C038ED">
            <w:pPr>
              <w:ind w:firstLine="0"/>
              <w:jc w:val="center"/>
              <w:rPr>
                <w:sz w:val="20"/>
                <w:szCs w:val="20"/>
              </w:rPr>
            </w:pPr>
            <w:r w:rsidRPr="005B474F">
              <w:rPr>
                <w:sz w:val="20"/>
                <w:szCs w:val="20"/>
              </w:rPr>
              <w:t>1000</w:t>
            </w:r>
          </w:p>
        </w:tc>
        <w:tc>
          <w:tcPr>
            <w:tcW w:w="1020" w:type="dxa"/>
            <w:noWrap/>
            <w:hideMark/>
          </w:tcPr>
          <w:p w:rsidR="00135980" w:rsidRPr="005B474F" w:rsidRDefault="00135980" w:rsidP="00C038ED">
            <w:pPr>
              <w:ind w:firstLine="0"/>
              <w:jc w:val="center"/>
              <w:rPr>
                <w:sz w:val="20"/>
                <w:szCs w:val="20"/>
              </w:rPr>
            </w:pPr>
            <w:r w:rsidRPr="005B474F">
              <w:rPr>
                <w:sz w:val="20"/>
                <w:szCs w:val="20"/>
              </w:rPr>
              <w:t>1000</w:t>
            </w:r>
          </w:p>
        </w:tc>
        <w:tc>
          <w:tcPr>
            <w:tcW w:w="1020" w:type="dxa"/>
            <w:noWrap/>
            <w:hideMark/>
          </w:tcPr>
          <w:p w:rsidR="00135980" w:rsidRPr="005B474F" w:rsidRDefault="00135980" w:rsidP="00C038ED">
            <w:pPr>
              <w:ind w:firstLine="0"/>
              <w:jc w:val="center"/>
              <w:rPr>
                <w:sz w:val="20"/>
                <w:szCs w:val="20"/>
              </w:rPr>
            </w:pPr>
          </w:p>
        </w:tc>
        <w:tc>
          <w:tcPr>
            <w:tcW w:w="1020" w:type="dxa"/>
            <w:noWrap/>
            <w:hideMark/>
          </w:tcPr>
          <w:p w:rsidR="00135980" w:rsidRPr="005B474F" w:rsidRDefault="00135980" w:rsidP="00C038ED">
            <w:pPr>
              <w:ind w:firstLine="0"/>
              <w:jc w:val="center"/>
              <w:rPr>
                <w:sz w:val="20"/>
                <w:szCs w:val="20"/>
              </w:rPr>
            </w:pPr>
          </w:p>
        </w:tc>
        <w:tc>
          <w:tcPr>
            <w:tcW w:w="1020" w:type="dxa"/>
            <w:noWrap/>
            <w:hideMark/>
          </w:tcPr>
          <w:p w:rsidR="00135980" w:rsidRPr="005B474F" w:rsidRDefault="00135980" w:rsidP="00C038ED">
            <w:pPr>
              <w:ind w:firstLine="0"/>
              <w:jc w:val="center"/>
              <w:rPr>
                <w:sz w:val="20"/>
                <w:szCs w:val="20"/>
              </w:rPr>
            </w:pPr>
          </w:p>
        </w:tc>
      </w:tr>
      <w:tr w:rsidR="00135980" w:rsidRPr="005B474F" w:rsidTr="008D5D55">
        <w:trPr>
          <w:trHeight w:val="300"/>
          <w:jc w:val="center"/>
        </w:trPr>
        <w:tc>
          <w:tcPr>
            <w:tcW w:w="1019" w:type="dxa"/>
          </w:tcPr>
          <w:p w:rsidR="00135980" w:rsidRPr="005B474F" w:rsidRDefault="00135980" w:rsidP="00C038ED">
            <w:pPr>
              <w:ind w:firstLine="0"/>
              <w:jc w:val="center"/>
              <w:rPr>
                <w:sz w:val="20"/>
                <w:szCs w:val="20"/>
              </w:rPr>
            </w:pPr>
            <w:r w:rsidRPr="005B474F">
              <w:rPr>
                <w:sz w:val="20"/>
                <w:szCs w:val="20"/>
              </w:rPr>
              <w:t>25</w:t>
            </w:r>
          </w:p>
        </w:tc>
        <w:tc>
          <w:tcPr>
            <w:tcW w:w="1021" w:type="dxa"/>
            <w:noWrap/>
            <w:hideMark/>
          </w:tcPr>
          <w:p w:rsidR="00135980" w:rsidRPr="005B474F" w:rsidRDefault="00135980" w:rsidP="00C038ED">
            <w:pPr>
              <w:ind w:firstLine="0"/>
              <w:jc w:val="center"/>
              <w:rPr>
                <w:sz w:val="20"/>
                <w:szCs w:val="20"/>
              </w:rPr>
            </w:pPr>
            <w:r w:rsidRPr="005B474F">
              <w:rPr>
                <w:sz w:val="20"/>
                <w:szCs w:val="20"/>
              </w:rPr>
              <w:t>18100331</w:t>
            </w:r>
          </w:p>
        </w:tc>
        <w:tc>
          <w:tcPr>
            <w:tcW w:w="1020" w:type="dxa"/>
            <w:noWrap/>
            <w:hideMark/>
          </w:tcPr>
          <w:p w:rsidR="00135980" w:rsidRPr="005B474F" w:rsidRDefault="00135980" w:rsidP="00C038ED">
            <w:pPr>
              <w:ind w:firstLine="0"/>
              <w:jc w:val="center"/>
              <w:rPr>
                <w:sz w:val="20"/>
                <w:szCs w:val="20"/>
              </w:rPr>
            </w:pPr>
            <w:r w:rsidRPr="005B474F">
              <w:rPr>
                <w:sz w:val="20"/>
                <w:szCs w:val="20"/>
              </w:rPr>
              <w:t>100</w:t>
            </w:r>
          </w:p>
        </w:tc>
        <w:tc>
          <w:tcPr>
            <w:tcW w:w="1020" w:type="dxa"/>
            <w:noWrap/>
            <w:hideMark/>
          </w:tcPr>
          <w:p w:rsidR="00135980" w:rsidRPr="005B474F" w:rsidRDefault="00135980" w:rsidP="00C038ED">
            <w:pPr>
              <w:ind w:firstLine="0"/>
              <w:jc w:val="center"/>
              <w:rPr>
                <w:sz w:val="20"/>
                <w:szCs w:val="20"/>
              </w:rPr>
            </w:pPr>
          </w:p>
        </w:tc>
        <w:tc>
          <w:tcPr>
            <w:tcW w:w="1020" w:type="dxa"/>
            <w:noWrap/>
            <w:hideMark/>
          </w:tcPr>
          <w:p w:rsidR="00135980" w:rsidRPr="005B474F" w:rsidRDefault="00135980" w:rsidP="00C038ED">
            <w:pPr>
              <w:ind w:firstLine="0"/>
              <w:jc w:val="center"/>
              <w:rPr>
                <w:sz w:val="20"/>
                <w:szCs w:val="20"/>
              </w:rPr>
            </w:pPr>
            <w:r w:rsidRPr="005B474F">
              <w:rPr>
                <w:sz w:val="20"/>
                <w:szCs w:val="20"/>
              </w:rPr>
              <w:t>150</w:t>
            </w:r>
          </w:p>
        </w:tc>
        <w:tc>
          <w:tcPr>
            <w:tcW w:w="1020" w:type="dxa"/>
            <w:noWrap/>
            <w:hideMark/>
          </w:tcPr>
          <w:p w:rsidR="00135980" w:rsidRPr="005B474F" w:rsidRDefault="00135980" w:rsidP="00C038ED">
            <w:pPr>
              <w:ind w:firstLine="0"/>
              <w:jc w:val="center"/>
              <w:rPr>
                <w:sz w:val="20"/>
                <w:szCs w:val="20"/>
              </w:rPr>
            </w:pPr>
          </w:p>
        </w:tc>
        <w:tc>
          <w:tcPr>
            <w:tcW w:w="1020" w:type="dxa"/>
            <w:noWrap/>
            <w:hideMark/>
          </w:tcPr>
          <w:p w:rsidR="00135980" w:rsidRPr="005B474F" w:rsidRDefault="00135980" w:rsidP="00C038ED">
            <w:pPr>
              <w:ind w:firstLine="0"/>
              <w:jc w:val="center"/>
              <w:rPr>
                <w:sz w:val="20"/>
                <w:szCs w:val="20"/>
              </w:rPr>
            </w:pPr>
          </w:p>
        </w:tc>
      </w:tr>
      <w:tr w:rsidR="00135980" w:rsidRPr="005B474F" w:rsidTr="008D5D55">
        <w:trPr>
          <w:trHeight w:val="300"/>
          <w:jc w:val="center"/>
        </w:trPr>
        <w:tc>
          <w:tcPr>
            <w:tcW w:w="1019" w:type="dxa"/>
          </w:tcPr>
          <w:p w:rsidR="00135980" w:rsidRPr="005B474F" w:rsidRDefault="00135980" w:rsidP="00C038ED">
            <w:pPr>
              <w:ind w:firstLine="0"/>
              <w:jc w:val="center"/>
              <w:rPr>
                <w:sz w:val="20"/>
                <w:szCs w:val="20"/>
              </w:rPr>
            </w:pPr>
            <w:r w:rsidRPr="005B474F">
              <w:rPr>
                <w:sz w:val="20"/>
                <w:szCs w:val="20"/>
              </w:rPr>
              <w:t>25</w:t>
            </w:r>
          </w:p>
        </w:tc>
        <w:tc>
          <w:tcPr>
            <w:tcW w:w="1021" w:type="dxa"/>
            <w:noWrap/>
            <w:hideMark/>
          </w:tcPr>
          <w:p w:rsidR="00135980" w:rsidRPr="005B474F" w:rsidRDefault="00135980" w:rsidP="00C038ED">
            <w:pPr>
              <w:ind w:firstLine="0"/>
              <w:jc w:val="center"/>
              <w:rPr>
                <w:sz w:val="20"/>
                <w:szCs w:val="20"/>
              </w:rPr>
            </w:pPr>
            <w:r w:rsidRPr="005B474F">
              <w:rPr>
                <w:sz w:val="20"/>
                <w:szCs w:val="20"/>
              </w:rPr>
              <w:t>18100430</w:t>
            </w:r>
          </w:p>
        </w:tc>
        <w:tc>
          <w:tcPr>
            <w:tcW w:w="1020" w:type="dxa"/>
            <w:noWrap/>
            <w:hideMark/>
          </w:tcPr>
          <w:p w:rsidR="00135980" w:rsidRPr="005B474F" w:rsidRDefault="00135980" w:rsidP="00C038ED">
            <w:pPr>
              <w:ind w:firstLine="0"/>
              <w:jc w:val="center"/>
              <w:rPr>
                <w:sz w:val="20"/>
                <w:szCs w:val="20"/>
              </w:rPr>
            </w:pPr>
            <w:r w:rsidRPr="005B474F">
              <w:rPr>
                <w:sz w:val="20"/>
                <w:szCs w:val="20"/>
              </w:rPr>
              <w:t>100</w:t>
            </w:r>
          </w:p>
        </w:tc>
        <w:tc>
          <w:tcPr>
            <w:tcW w:w="1020" w:type="dxa"/>
            <w:noWrap/>
            <w:hideMark/>
          </w:tcPr>
          <w:p w:rsidR="00135980" w:rsidRPr="005B474F" w:rsidRDefault="00135980" w:rsidP="00C038ED">
            <w:pPr>
              <w:ind w:firstLine="0"/>
              <w:jc w:val="center"/>
              <w:rPr>
                <w:sz w:val="20"/>
                <w:szCs w:val="20"/>
              </w:rPr>
            </w:pPr>
            <w:r w:rsidRPr="005B474F">
              <w:rPr>
                <w:sz w:val="20"/>
                <w:szCs w:val="20"/>
              </w:rPr>
              <w:t>200</w:t>
            </w:r>
          </w:p>
        </w:tc>
        <w:tc>
          <w:tcPr>
            <w:tcW w:w="1020" w:type="dxa"/>
            <w:noWrap/>
            <w:hideMark/>
          </w:tcPr>
          <w:p w:rsidR="00135980" w:rsidRPr="005B474F" w:rsidRDefault="00135980" w:rsidP="00C038ED">
            <w:pPr>
              <w:ind w:firstLine="0"/>
              <w:jc w:val="center"/>
              <w:rPr>
                <w:sz w:val="20"/>
                <w:szCs w:val="20"/>
              </w:rPr>
            </w:pPr>
            <w:r w:rsidRPr="005B474F">
              <w:rPr>
                <w:sz w:val="20"/>
                <w:szCs w:val="20"/>
              </w:rPr>
              <w:t>142</w:t>
            </w:r>
          </w:p>
        </w:tc>
        <w:tc>
          <w:tcPr>
            <w:tcW w:w="1020" w:type="dxa"/>
            <w:noWrap/>
            <w:hideMark/>
          </w:tcPr>
          <w:p w:rsidR="00135980" w:rsidRPr="005B474F" w:rsidRDefault="00135980" w:rsidP="00C038ED">
            <w:pPr>
              <w:ind w:firstLine="0"/>
              <w:jc w:val="center"/>
              <w:rPr>
                <w:sz w:val="20"/>
                <w:szCs w:val="20"/>
              </w:rPr>
            </w:pPr>
          </w:p>
        </w:tc>
        <w:tc>
          <w:tcPr>
            <w:tcW w:w="1020" w:type="dxa"/>
            <w:noWrap/>
            <w:hideMark/>
          </w:tcPr>
          <w:p w:rsidR="00135980" w:rsidRPr="005B474F" w:rsidRDefault="00135980" w:rsidP="00C038ED">
            <w:pPr>
              <w:ind w:firstLine="0"/>
              <w:jc w:val="center"/>
              <w:rPr>
                <w:sz w:val="20"/>
                <w:szCs w:val="20"/>
              </w:rPr>
            </w:pPr>
          </w:p>
        </w:tc>
      </w:tr>
      <w:tr w:rsidR="00135980" w:rsidRPr="005B474F" w:rsidTr="008D5D55">
        <w:trPr>
          <w:trHeight w:val="300"/>
          <w:jc w:val="center"/>
        </w:trPr>
        <w:tc>
          <w:tcPr>
            <w:tcW w:w="1019" w:type="dxa"/>
          </w:tcPr>
          <w:p w:rsidR="00135980" w:rsidRPr="005B474F" w:rsidRDefault="00135980" w:rsidP="00C038ED">
            <w:pPr>
              <w:ind w:firstLine="0"/>
              <w:jc w:val="center"/>
              <w:rPr>
                <w:sz w:val="20"/>
                <w:szCs w:val="20"/>
              </w:rPr>
            </w:pPr>
            <w:r w:rsidRPr="005B474F">
              <w:rPr>
                <w:sz w:val="20"/>
                <w:szCs w:val="20"/>
              </w:rPr>
              <w:t>25</w:t>
            </w:r>
          </w:p>
        </w:tc>
        <w:tc>
          <w:tcPr>
            <w:tcW w:w="1021" w:type="dxa"/>
            <w:noWrap/>
            <w:hideMark/>
          </w:tcPr>
          <w:p w:rsidR="00135980" w:rsidRPr="005B474F" w:rsidRDefault="00135980" w:rsidP="00C038ED">
            <w:pPr>
              <w:ind w:firstLine="0"/>
              <w:jc w:val="center"/>
              <w:rPr>
                <w:sz w:val="20"/>
                <w:szCs w:val="20"/>
              </w:rPr>
            </w:pPr>
            <w:r w:rsidRPr="005B474F">
              <w:rPr>
                <w:sz w:val="20"/>
                <w:szCs w:val="20"/>
              </w:rPr>
              <w:t>18100531</w:t>
            </w:r>
          </w:p>
        </w:tc>
        <w:tc>
          <w:tcPr>
            <w:tcW w:w="1020" w:type="dxa"/>
            <w:noWrap/>
            <w:hideMark/>
          </w:tcPr>
          <w:p w:rsidR="00135980" w:rsidRPr="005B474F" w:rsidRDefault="00135980" w:rsidP="00C038ED">
            <w:pPr>
              <w:ind w:firstLine="0"/>
              <w:jc w:val="center"/>
              <w:rPr>
                <w:sz w:val="20"/>
                <w:szCs w:val="20"/>
              </w:rPr>
            </w:pPr>
            <w:r w:rsidRPr="005B474F">
              <w:rPr>
                <w:sz w:val="20"/>
                <w:szCs w:val="20"/>
              </w:rPr>
              <w:t>44</w:t>
            </w:r>
          </w:p>
        </w:tc>
        <w:tc>
          <w:tcPr>
            <w:tcW w:w="1020" w:type="dxa"/>
            <w:noWrap/>
            <w:hideMark/>
          </w:tcPr>
          <w:p w:rsidR="00135980" w:rsidRPr="005B474F" w:rsidRDefault="00135980" w:rsidP="00C038ED">
            <w:pPr>
              <w:ind w:firstLine="0"/>
              <w:jc w:val="center"/>
              <w:rPr>
                <w:sz w:val="20"/>
                <w:szCs w:val="20"/>
              </w:rPr>
            </w:pPr>
          </w:p>
        </w:tc>
        <w:tc>
          <w:tcPr>
            <w:tcW w:w="1020" w:type="dxa"/>
            <w:noWrap/>
            <w:hideMark/>
          </w:tcPr>
          <w:p w:rsidR="00135980" w:rsidRPr="005B474F" w:rsidRDefault="00135980" w:rsidP="00C038ED">
            <w:pPr>
              <w:ind w:firstLine="0"/>
              <w:jc w:val="center"/>
              <w:rPr>
                <w:sz w:val="20"/>
                <w:szCs w:val="20"/>
              </w:rPr>
            </w:pPr>
            <w:r w:rsidRPr="005B474F">
              <w:rPr>
                <w:sz w:val="20"/>
                <w:szCs w:val="20"/>
              </w:rPr>
              <w:t>300</w:t>
            </w:r>
          </w:p>
        </w:tc>
        <w:tc>
          <w:tcPr>
            <w:tcW w:w="1020" w:type="dxa"/>
            <w:noWrap/>
            <w:hideMark/>
          </w:tcPr>
          <w:p w:rsidR="00135980" w:rsidRPr="005B474F" w:rsidRDefault="00135980" w:rsidP="00C038ED">
            <w:pPr>
              <w:ind w:firstLine="0"/>
              <w:jc w:val="center"/>
              <w:rPr>
                <w:sz w:val="20"/>
                <w:szCs w:val="20"/>
              </w:rPr>
            </w:pPr>
          </w:p>
        </w:tc>
        <w:tc>
          <w:tcPr>
            <w:tcW w:w="1020" w:type="dxa"/>
            <w:noWrap/>
            <w:hideMark/>
          </w:tcPr>
          <w:p w:rsidR="00135980" w:rsidRPr="005B474F" w:rsidRDefault="00135980" w:rsidP="00C038ED">
            <w:pPr>
              <w:ind w:firstLine="0"/>
              <w:jc w:val="center"/>
              <w:rPr>
                <w:sz w:val="20"/>
                <w:szCs w:val="20"/>
              </w:rPr>
            </w:pPr>
          </w:p>
        </w:tc>
      </w:tr>
      <w:tr w:rsidR="00135980" w:rsidRPr="005B474F" w:rsidTr="008D5D55">
        <w:trPr>
          <w:trHeight w:val="300"/>
          <w:jc w:val="center"/>
        </w:trPr>
        <w:tc>
          <w:tcPr>
            <w:tcW w:w="1019" w:type="dxa"/>
          </w:tcPr>
          <w:p w:rsidR="00135980" w:rsidRPr="005B474F" w:rsidRDefault="00135980" w:rsidP="00C038ED">
            <w:pPr>
              <w:ind w:firstLine="0"/>
              <w:jc w:val="center"/>
              <w:rPr>
                <w:sz w:val="20"/>
                <w:szCs w:val="20"/>
              </w:rPr>
            </w:pPr>
            <w:r w:rsidRPr="005B474F">
              <w:rPr>
                <w:sz w:val="20"/>
                <w:szCs w:val="20"/>
              </w:rPr>
              <w:t>25</w:t>
            </w:r>
          </w:p>
        </w:tc>
        <w:tc>
          <w:tcPr>
            <w:tcW w:w="1021" w:type="dxa"/>
            <w:noWrap/>
            <w:hideMark/>
          </w:tcPr>
          <w:p w:rsidR="00135980" w:rsidRPr="005B474F" w:rsidRDefault="00135980" w:rsidP="00C038ED">
            <w:pPr>
              <w:ind w:firstLine="0"/>
              <w:jc w:val="center"/>
              <w:rPr>
                <w:sz w:val="20"/>
                <w:szCs w:val="20"/>
              </w:rPr>
            </w:pPr>
            <w:r w:rsidRPr="005B474F">
              <w:rPr>
                <w:sz w:val="20"/>
                <w:szCs w:val="20"/>
              </w:rPr>
              <w:t>18100630</w:t>
            </w:r>
          </w:p>
        </w:tc>
        <w:tc>
          <w:tcPr>
            <w:tcW w:w="1020" w:type="dxa"/>
            <w:noWrap/>
            <w:hideMark/>
          </w:tcPr>
          <w:p w:rsidR="00135980" w:rsidRPr="005B474F" w:rsidRDefault="00135980" w:rsidP="00C038ED">
            <w:pPr>
              <w:ind w:firstLine="0"/>
              <w:jc w:val="center"/>
              <w:rPr>
                <w:sz w:val="20"/>
                <w:szCs w:val="20"/>
              </w:rPr>
            </w:pPr>
            <w:r w:rsidRPr="005B474F">
              <w:rPr>
                <w:sz w:val="20"/>
                <w:szCs w:val="20"/>
              </w:rPr>
              <w:t>700</w:t>
            </w:r>
          </w:p>
        </w:tc>
        <w:tc>
          <w:tcPr>
            <w:tcW w:w="1020" w:type="dxa"/>
            <w:noWrap/>
            <w:hideMark/>
          </w:tcPr>
          <w:p w:rsidR="00135980" w:rsidRPr="005B474F" w:rsidRDefault="00135980" w:rsidP="00C038ED">
            <w:pPr>
              <w:ind w:firstLine="0"/>
              <w:jc w:val="center"/>
              <w:rPr>
                <w:sz w:val="20"/>
                <w:szCs w:val="20"/>
              </w:rPr>
            </w:pPr>
            <w:r w:rsidRPr="005B474F">
              <w:rPr>
                <w:sz w:val="20"/>
                <w:szCs w:val="20"/>
              </w:rPr>
              <w:t>1000</w:t>
            </w:r>
          </w:p>
        </w:tc>
        <w:tc>
          <w:tcPr>
            <w:tcW w:w="1020" w:type="dxa"/>
            <w:noWrap/>
            <w:hideMark/>
          </w:tcPr>
          <w:p w:rsidR="00135980" w:rsidRPr="005B474F" w:rsidRDefault="00135980" w:rsidP="00C038ED">
            <w:pPr>
              <w:ind w:firstLine="0"/>
              <w:jc w:val="center"/>
              <w:rPr>
                <w:sz w:val="20"/>
                <w:szCs w:val="20"/>
              </w:rPr>
            </w:pPr>
          </w:p>
        </w:tc>
        <w:tc>
          <w:tcPr>
            <w:tcW w:w="1020" w:type="dxa"/>
            <w:noWrap/>
            <w:hideMark/>
          </w:tcPr>
          <w:p w:rsidR="00135980" w:rsidRPr="005B474F" w:rsidRDefault="00135980" w:rsidP="00C038ED">
            <w:pPr>
              <w:ind w:firstLine="0"/>
              <w:jc w:val="center"/>
              <w:rPr>
                <w:sz w:val="20"/>
                <w:szCs w:val="20"/>
              </w:rPr>
            </w:pPr>
          </w:p>
        </w:tc>
        <w:tc>
          <w:tcPr>
            <w:tcW w:w="1020" w:type="dxa"/>
            <w:noWrap/>
            <w:hideMark/>
          </w:tcPr>
          <w:p w:rsidR="00135980" w:rsidRPr="005B474F" w:rsidRDefault="00135980" w:rsidP="00C038ED">
            <w:pPr>
              <w:ind w:firstLine="0"/>
              <w:jc w:val="center"/>
              <w:rPr>
                <w:sz w:val="20"/>
                <w:szCs w:val="20"/>
              </w:rPr>
            </w:pPr>
          </w:p>
        </w:tc>
      </w:tr>
      <w:tr w:rsidR="00135980" w:rsidRPr="005B474F" w:rsidTr="008D5D55">
        <w:trPr>
          <w:trHeight w:val="300"/>
          <w:jc w:val="center"/>
        </w:trPr>
        <w:tc>
          <w:tcPr>
            <w:tcW w:w="1019" w:type="dxa"/>
          </w:tcPr>
          <w:p w:rsidR="00135980" w:rsidRPr="005B474F" w:rsidRDefault="00135980" w:rsidP="00C038ED">
            <w:pPr>
              <w:ind w:firstLine="0"/>
              <w:jc w:val="center"/>
              <w:rPr>
                <w:sz w:val="20"/>
                <w:szCs w:val="20"/>
              </w:rPr>
            </w:pPr>
            <w:r w:rsidRPr="005B474F">
              <w:rPr>
                <w:sz w:val="20"/>
                <w:szCs w:val="20"/>
              </w:rPr>
              <w:t>25</w:t>
            </w:r>
          </w:p>
        </w:tc>
        <w:tc>
          <w:tcPr>
            <w:tcW w:w="1021" w:type="dxa"/>
            <w:noWrap/>
            <w:hideMark/>
          </w:tcPr>
          <w:p w:rsidR="00135980" w:rsidRPr="005B474F" w:rsidRDefault="00135980" w:rsidP="00C038ED">
            <w:pPr>
              <w:ind w:firstLine="0"/>
              <w:jc w:val="center"/>
              <w:rPr>
                <w:sz w:val="20"/>
                <w:szCs w:val="20"/>
              </w:rPr>
            </w:pPr>
            <w:r w:rsidRPr="005B474F">
              <w:rPr>
                <w:sz w:val="20"/>
                <w:szCs w:val="20"/>
              </w:rPr>
              <w:t>18100731</w:t>
            </w:r>
          </w:p>
        </w:tc>
        <w:tc>
          <w:tcPr>
            <w:tcW w:w="1020" w:type="dxa"/>
            <w:noWrap/>
            <w:hideMark/>
          </w:tcPr>
          <w:p w:rsidR="00135980" w:rsidRPr="005B474F" w:rsidRDefault="00135980" w:rsidP="00C038ED">
            <w:pPr>
              <w:ind w:firstLine="0"/>
              <w:jc w:val="center"/>
              <w:rPr>
                <w:sz w:val="20"/>
                <w:szCs w:val="20"/>
              </w:rPr>
            </w:pPr>
          </w:p>
        </w:tc>
        <w:tc>
          <w:tcPr>
            <w:tcW w:w="1020" w:type="dxa"/>
            <w:noWrap/>
            <w:hideMark/>
          </w:tcPr>
          <w:p w:rsidR="00135980" w:rsidRPr="005B474F" w:rsidRDefault="00135980" w:rsidP="00C038ED">
            <w:pPr>
              <w:ind w:firstLine="0"/>
              <w:jc w:val="center"/>
              <w:rPr>
                <w:sz w:val="20"/>
                <w:szCs w:val="20"/>
              </w:rPr>
            </w:pPr>
          </w:p>
        </w:tc>
        <w:tc>
          <w:tcPr>
            <w:tcW w:w="1020" w:type="dxa"/>
            <w:noWrap/>
            <w:hideMark/>
          </w:tcPr>
          <w:p w:rsidR="00135980" w:rsidRPr="005B474F" w:rsidRDefault="00135980" w:rsidP="00C038ED">
            <w:pPr>
              <w:ind w:firstLine="0"/>
              <w:jc w:val="center"/>
              <w:rPr>
                <w:sz w:val="20"/>
                <w:szCs w:val="20"/>
              </w:rPr>
            </w:pPr>
            <w:r w:rsidRPr="005B474F">
              <w:rPr>
                <w:sz w:val="20"/>
                <w:szCs w:val="20"/>
              </w:rPr>
              <w:t>500</w:t>
            </w:r>
          </w:p>
        </w:tc>
        <w:tc>
          <w:tcPr>
            <w:tcW w:w="1020" w:type="dxa"/>
            <w:noWrap/>
            <w:hideMark/>
          </w:tcPr>
          <w:p w:rsidR="00135980" w:rsidRPr="005B474F" w:rsidRDefault="00135980" w:rsidP="00C038ED">
            <w:pPr>
              <w:ind w:firstLine="0"/>
              <w:jc w:val="center"/>
              <w:rPr>
                <w:sz w:val="20"/>
                <w:szCs w:val="20"/>
              </w:rPr>
            </w:pPr>
          </w:p>
        </w:tc>
        <w:tc>
          <w:tcPr>
            <w:tcW w:w="1020" w:type="dxa"/>
            <w:noWrap/>
            <w:hideMark/>
          </w:tcPr>
          <w:p w:rsidR="00135980" w:rsidRPr="005B474F" w:rsidRDefault="00135980" w:rsidP="00C038ED">
            <w:pPr>
              <w:ind w:firstLine="0"/>
              <w:jc w:val="center"/>
              <w:rPr>
                <w:sz w:val="20"/>
                <w:szCs w:val="20"/>
              </w:rPr>
            </w:pPr>
          </w:p>
        </w:tc>
      </w:tr>
      <w:tr w:rsidR="00135980" w:rsidRPr="005B474F" w:rsidTr="008D5D55">
        <w:trPr>
          <w:trHeight w:val="300"/>
          <w:jc w:val="center"/>
        </w:trPr>
        <w:tc>
          <w:tcPr>
            <w:tcW w:w="1019" w:type="dxa"/>
          </w:tcPr>
          <w:p w:rsidR="00135980" w:rsidRPr="005B474F" w:rsidRDefault="00135980" w:rsidP="00C038ED">
            <w:pPr>
              <w:ind w:firstLine="0"/>
              <w:jc w:val="center"/>
              <w:rPr>
                <w:sz w:val="20"/>
                <w:szCs w:val="20"/>
              </w:rPr>
            </w:pPr>
            <w:r w:rsidRPr="005B474F">
              <w:rPr>
                <w:sz w:val="20"/>
                <w:szCs w:val="20"/>
              </w:rPr>
              <w:t>25</w:t>
            </w:r>
          </w:p>
        </w:tc>
        <w:tc>
          <w:tcPr>
            <w:tcW w:w="1021" w:type="dxa"/>
            <w:noWrap/>
            <w:hideMark/>
          </w:tcPr>
          <w:p w:rsidR="00135980" w:rsidRPr="005B474F" w:rsidRDefault="00135980" w:rsidP="00C038ED">
            <w:pPr>
              <w:ind w:firstLine="0"/>
              <w:jc w:val="center"/>
              <w:rPr>
                <w:sz w:val="20"/>
                <w:szCs w:val="20"/>
              </w:rPr>
            </w:pPr>
            <w:r w:rsidRPr="005B474F">
              <w:rPr>
                <w:sz w:val="20"/>
                <w:szCs w:val="20"/>
              </w:rPr>
              <w:t>18100831</w:t>
            </w:r>
          </w:p>
        </w:tc>
        <w:tc>
          <w:tcPr>
            <w:tcW w:w="1020" w:type="dxa"/>
            <w:noWrap/>
            <w:hideMark/>
          </w:tcPr>
          <w:p w:rsidR="00135980" w:rsidRPr="005B474F" w:rsidRDefault="00135980" w:rsidP="00C038ED">
            <w:pPr>
              <w:ind w:firstLine="0"/>
              <w:jc w:val="center"/>
              <w:rPr>
                <w:sz w:val="20"/>
                <w:szCs w:val="20"/>
              </w:rPr>
            </w:pPr>
            <w:r w:rsidRPr="005B474F">
              <w:rPr>
                <w:sz w:val="20"/>
                <w:szCs w:val="20"/>
              </w:rPr>
              <w:t>900</w:t>
            </w:r>
          </w:p>
        </w:tc>
        <w:tc>
          <w:tcPr>
            <w:tcW w:w="1020" w:type="dxa"/>
            <w:noWrap/>
            <w:hideMark/>
          </w:tcPr>
          <w:p w:rsidR="00135980" w:rsidRPr="005B474F" w:rsidRDefault="00135980" w:rsidP="00C038ED">
            <w:pPr>
              <w:ind w:firstLine="0"/>
              <w:jc w:val="center"/>
              <w:rPr>
                <w:sz w:val="20"/>
                <w:szCs w:val="20"/>
              </w:rPr>
            </w:pPr>
            <w:r w:rsidRPr="005B474F">
              <w:rPr>
                <w:sz w:val="20"/>
                <w:szCs w:val="20"/>
              </w:rPr>
              <w:t>1000</w:t>
            </w:r>
          </w:p>
        </w:tc>
        <w:tc>
          <w:tcPr>
            <w:tcW w:w="1020" w:type="dxa"/>
            <w:noWrap/>
            <w:hideMark/>
          </w:tcPr>
          <w:p w:rsidR="00135980" w:rsidRPr="005B474F" w:rsidRDefault="00135980" w:rsidP="00C038ED">
            <w:pPr>
              <w:ind w:firstLine="0"/>
              <w:jc w:val="center"/>
              <w:rPr>
                <w:sz w:val="20"/>
                <w:szCs w:val="20"/>
              </w:rPr>
            </w:pPr>
            <w:r w:rsidRPr="005B474F">
              <w:rPr>
                <w:sz w:val="20"/>
                <w:szCs w:val="20"/>
              </w:rPr>
              <w:t>300</w:t>
            </w:r>
          </w:p>
        </w:tc>
        <w:tc>
          <w:tcPr>
            <w:tcW w:w="1020" w:type="dxa"/>
            <w:noWrap/>
            <w:hideMark/>
          </w:tcPr>
          <w:p w:rsidR="00135980" w:rsidRPr="005B474F" w:rsidRDefault="00135980" w:rsidP="00C038ED">
            <w:pPr>
              <w:ind w:firstLine="0"/>
              <w:jc w:val="center"/>
              <w:rPr>
                <w:sz w:val="20"/>
                <w:szCs w:val="20"/>
              </w:rPr>
            </w:pPr>
          </w:p>
        </w:tc>
        <w:tc>
          <w:tcPr>
            <w:tcW w:w="1020" w:type="dxa"/>
            <w:noWrap/>
            <w:hideMark/>
          </w:tcPr>
          <w:p w:rsidR="00135980" w:rsidRPr="005B474F" w:rsidRDefault="00135980" w:rsidP="00C038ED">
            <w:pPr>
              <w:ind w:firstLine="0"/>
              <w:jc w:val="center"/>
              <w:rPr>
                <w:sz w:val="20"/>
                <w:szCs w:val="20"/>
              </w:rPr>
            </w:pPr>
          </w:p>
        </w:tc>
      </w:tr>
      <w:tr w:rsidR="00135980" w:rsidRPr="005B474F" w:rsidTr="008D5D55">
        <w:trPr>
          <w:trHeight w:val="300"/>
          <w:jc w:val="center"/>
        </w:trPr>
        <w:tc>
          <w:tcPr>
            <w:tcW w:w="1019" w:type="dxa"/>
          </w:tcPr>
          <w:p w:rsidR="00135980" w:rsidRPr="005B474F" w:rsidRDefault="00135980" w:rsidP="00C038ED">
            <w:pPr>
              <w:ind w:firstLine="0"/>
              <w:jc w:val="center"/>
              <w:rPr>
                <w:sz w:val="20"/>
                <w:szCs w:val="20"/>
              </w:rPr>
            </w:pPr>
            <w:r w:rsidRPr="005B474F">
              <w:rPr>
                <w:sz w:val="20"/>
                <w:szCs w:val="20"/>
              </w:rPr>
              <w:t>25</w:t>
            </w:r>
          </w:p>
        </w:tc>
        <w:tc>
          <w:tcPr>
            <w:tcW w:w="1021" w:type="dxa"/>
            <w:noWrap/>
            <w:hideMark/>
          </w:tcPr>
          <w:p w:rsidR="00135980" w:rsidRPr="005B474F" w:rsidRDefault="00135980" w:rsidP="00C038ED">
            <w:pPr>
              <w:ind w:firstLine="0"/>
              <w:jc w:val="center"/>
              <w:rPr>
                <w:sz w:val="20"/>
                <w:szCs w:val="20"/>
              </w:rPr>
            </w:pPr>
            <w:r w:rsidRPr="005B474F">
              <w:rPr>
                <w:sz w:val="20"/>
                <w:szCs w:val="20"/>
              </w:rPr>
              <w:t>18101031</w:t>
            </w:r>
          </w:p>
        </w:tc>
        <w:tc>
          <w:tcPr>
            <w:tcW w:w="1020" w:type="dxa"/>
            <w:noWrap/>
            <w:hideMark/>
          </w:tcPr>
          <w:p w:rsidR="00135980" w:rsidRPr="005B474F" w:rsidRDefault="00135980" w:rsidP="00C038ED">
            <w:pPr>
              <w:ind w:firstLine="0"/>
              <w:jc w:val="center"/>
              <w:rPr>
                <w:sz w:val="20"/>
                <w:szCs w:val="20"/>
              </w:rPr>
            </w:pPr>
          </w:p>
        </w:tc>
        <w:tc>
          <w:tcPr>
            <w:tcW w:w="1020" w:type="dxa"/>
            <w:noWrap/>
            <w:hideMark/>
          </w:tcPr>
          <w:p w:rsidR="00135980" w:rsidRPr="005B474F" w:rsidRDefault="00135980" w:rsidP="00C038ED">
            <w:pPr>
              <w:ind w:firstLine="0"/>
              <w:jc w:val="center"/>
              <w:rPr>
                <w:sz w:val="20"/>
                <w:szCs w:val="20"/>
              </w:rPr>
            </w:pPr>
            <w:r w:rsidRPr="005B474F">
              <w:rPr>
                <w:sz w:val="20"/>
                <w:szCs w:val="20"/>
              </w:rPr>
              <w:t>20</w:t>
            </w:r>
          </w:p>
        </w:tc>
        <w:tc>
          <w:tcPr>
            <w:tcW w:w="1020" w:type="dxa"/>
            <w:noWrap/>
            <w:hideMark/>
          </w:tcPr>
          <w:p w:rsidR="00135980" w:rsidRPr="005B474F" w:rsidRDefault="00135980" w:rsidP="00C038ED">
            <w:pPr>
              <w:ind w:firstLine="0"/>
              <w:jc w:val="center"/>
              <w:rPr>
                <w:sz w:val="20"/>
                <w:szCs w:val="20"/>
              </w:rPr>
            </w:pPr>
          </w:p>
        </w:tc>
        <w:tc>
          <w:tcPr>
            <w:tcW w:w="1020" w:type="dxa"/>
            <w:noWrap/>
            <w:hideMark/>
          </w:tcPr>
          <w:p w:rsidR="00135980" w:rsidRPr="005B474F" w:rsidRDefault="00135980" w:rsidP="00C038ED">
            <w:pPr>
              <w:ind w:firstLine="0"/>
              <w:jc w:val="center"/>
              <w:rPr>
                <w:sz w:val="20"/>
                <w:szCs w:val="20"/>
              </w:rPr>
            </w:pPr>
          </w:p>
        </w:tc>
        <w:tc>
          <w:tcPr>
            <w:tcW w:w="1020" w:type="dxa"/>
            <w:noWrap/>
            <w:hideMark/>
          </w:tcPr>
          <w:p w:rsidR="00135980" w:rsidRPr="005B474F" w:rsidRDefault="00135980" w:rsidP="00C038ED">
            <w:pPr>
              <w:ind w:firstLine="0"/>
              <w:jc w:val="center"/>
              <w:rPr>
                <w:sz w:val="20"/>
                <w:szCs w:val="20"/>
              </w:rPr>
            </w:pPr>
            <w:r w:rsidRPr="005B474F">
              <w:rPr>
                <w:sz w:val="20"/>
                <w:szCs w:val="20"/>
              </w:rPr>
              <w:t>130</w:t>
            </w:r>
          </w:p>
        </w:tc>
      </w:tr>
      <w:tr w:rsidR="00135980" w:rsidRPr="005B474F" w:rsidTr="008D5D55">
        <w:trPr>
          <w:trHeight w:val="300"/>
          <w:jc w:val="center"/>
        </w:trPr>
        <w:tc>
          <w:tcPr>
            <w:tcW w:w="1019" w:type="dxa"/>
          </w:tcPr>
          <w:p w:rsidR="00135980" w:rsidRPr="005B474F" w:rsidRDefault="00135980" w:rsidP="00C038ED">
            <w:pPr>
              <w:ind w:firstLine="0"/>
              <w:jc w:val="center"/>
              <w:rPr>
                <w:sz w:val="20"/>
                <w:szCs w:val="20"/>
              </w:rPr>
            </w:pPr>
            <w:r w:rsidRPr="005B474F">
              <w:rPr>
                <w:sz w:val="20"/>
                <w:szCs w:val="20"/>
              </w:rPr>
              <w:t>25</w:t>
            </w:r>
          </w:p>
        </w:tc>
        <w:tc>
          <w:tcPr>
            <w:tcW w:w="1021" w:type="dxa"/>
            <w:noWrap/>
            <w:hideMark/>
          </w:tcPr>
          <w:p w:rsidR="00135980" w:rsidRPr="005B474F" w:rsidRDefault="00135980" w:rsidP="00C038ED">
            <w:pPr>
              <w:ind w:firstLine="0"/>
              <w:jc w:val="center"/>
              <w:rPr>
                <w:sz w:val="20"/>
                <w:szCs w:val="20"/>
              </w:rPr>
            </w:pPr>
            <w:r w:rsidRPr="005B474F">
              <w:rPr>
                <w:sz w:val="20"/>
                <w:szCs w:val="20"/>
              </w:rPr>
              <w:t>18101231</w:t>
            </w:r>
          </w:p>
        </w:tc>
        <w:tc>
          <w:tcPr>
            <w:tcW w:w="1020" w:type="dxa"/>
            <w:noWrap/>
            <w:hideMark/>
          </w:tcPr>
          <w:p w:rsidR="00135980" w:rsidRPr="005B474F" w:rsidRDefault="00135980" w:rsidP="00C038ED">
            <w:pPr>
              <w:ind w:firstLine="0"/>
              <w:jc w:val="center"/>
              <w:rPr>
                <w:sz w:val="20"/>
                <w:szCs w:val="20"/>
              </w:rPr>
            </w:pPr>
            <w:r w:rsidRPr="005B474F">
              <w:rPr>
                <w:sz w:val="20"/>
                <w:szCs w:val="20"/>
              </w:rPr>
              <w:t>299</w:t>
            </w:r>
          </w:p>
        </w:tc>
        <w:tc>
          <w:tcPr>
            <w:tcW w:w="1020" w:type="dxa"/>
            <w:noWrap/>
            <w:hideMark/>
          </w:tcPr>
          <w:p w:rsidR="00135980" w:rsidRPr="005B474F" w:rsidRDefault="00135980" w:rsidP="00C038ED">
            <w:pPr>
              <w:ind w:firstLine="0"/>
              <w:jc w:val="center"/>
              <w:rPr>
                <w:sz w:val="20"/>
                <w:szCs w:val="20"/>
              </w:rPr>
            </w:pPr>
            <w:r w:rsidRPr="005B474F">
              <w:rPr>
                <w:sz w:val="20"/>
                <w:szCs w:val="20"/>
              </w:rPr>
              <w:t>4</w:t>
            </w:r>
            <w:r>
              <w:rPr>
                <w:sz w:val="20"/>
                <w:szCs w:val="20"/>
              </w:rPr>
              <w:t>79</w:t>
            </w:r>
            <w:r w:rsidRPr="005B474F">
              <w:rPr>
                <w:sz w:val="20"/>
                <w:szCs w:val="20"/>
              </w:rPr>
              <w:t>2</w:t>
            </w:r>
          </w:p>
        </w:tc>
        <w:tc>
          <w:tcPr>
            <w:tcW w:w="1020" w:type="dxa"/>
            <w:noWrap/>
            <w:hideMark/>
          </w:tcPr>
          <w:p w:rsidR="00135980" w:rsidRPr="005B474F" w:rsidRDefault="00135980" w:rsidP="00C038ED">
            <w:pPr>
              <w:ind w:firstLine="0"/>
              <w:jc w:val="center"/>
              <w:rPr>
                <w:sz w:val="20"/>
                <w:szCs w:val="20"/>
              </w:rPr>
            </w:pPr>
            <w:r w:rsidRPr="005B474F">
              <w:rPr>
                <w:sz w:val="20"/>
                <w:szCs w:val="20"/>
              </w:rPr>
              <w:t>286</w:t>
            </w:r>
          </w:p>
        </w:tc>
        <w:tc>
          <w:tcPr>
            <w:tcW w:w="1020" w:type="dxa"/>
            <w:noWrap/>
            <w:hideMark/>
          </w:tcPr>
          <w:p w:rsidR="00135980" w:rsidRPr="005B474F" w:rsidRDefault="00135980" w:rsidP="00C038ED">
            <w:pPr>
              <w:ind w:firstLine="0"/>
              <w:jc w:val="center"/>
              <w:rPr>
                <w:sz w:val="20"/>
                <w:szCs w:val="20"/>
              </w:rPr>
            </w:pPr>
            <w:r w:rsidRPr="005B474F">
              <w:rPr>
                <w:sz w:val="20"/>
                <w:szCs w:val="20"/>
              </w:rPr>
              <w:t>423</w:t>
            </w:r>
          </w:p>
        </w:tc>
        <w:tc>
          <w:tcPr>
            <w:tcW w:w="1020" w:type="dxa"/>
            <w:noWrap/>
            <w:hideMark/>
          </w:tcPr>
          <w:p w:rsidR="00135980" w:rsidRPr="005B474F" w:rsidRDefault="00135980" w:rsidP="00C038ED">
            <w:pPr>
              <w:ind w:firstLine="0"/>
              <w:jc w:val="center"/>
              <w:rPr>
                <w:sz w:val="20"/>
                <w:szCs w:val="20"/>
              </w:rPr>
            </w:pPr>
            <w:r w:rsidRPr="005B474F">
              <w:rPr>
                <w:sz w:val="20"/>
                <w:szCs w:val="20"/>
              </w:rPr>
              <w:t>379</w:t>
            </w:r>
          </w:p>
        </w:tc>
      </w:tr>
      <w:tr w:rsidR="00135980" w:rsidRPr="005B474F" w:rsidTr="008D5D55">
        <w:trPr>
          <w:trHeight w:val="300"/>
          <w:jc w:val="center"/>
        </w:trPr>
        <w:tc>
          <w:tcPr>
            <w:tcW w:w="1019" w:type="dxa"/>
          </w:tcPr>
          <w:p w:rsidR="00135980" w:rsidRPr="005B474F" w:rsidRDefault="00135980" w:rsidP="00C038ED">
            <w:pPr>
              <w:ind w:firstLine="0"/>
              <w:jc w:val="center"/>
              <w:rPr>
                <w:sz w:val="20"/>
                <w:szCs w:val="20"/>
              </w:rPr>
            </w:pPr>
          </w:p>
        </w:tc>
        <w:tc>
          <w:tcPr>
            <w:tcW w:w="1021" w:type="dxa"/>
            <w:noWrap/>
            <w:hideMark/>
          </w:tcPr>
          <w:p w:rsidR="00135980" w:rsidRPr="005B474F" w:rsidRDefault="00135980" w:rsidP="00C038ED">
            <w:pPr>
              <w:ind w:firstLine="0"/>
              <w:jc w:val="center"/>
              <w:rPr>
                <w:sz w:val="20"/>
                <w:szCs w:val="20"/>
              </w:rPr>
            </w:pPr>
          </w:p>
        </w:tc>
        <w:tc>
          <w:tcPr>
            <w:tcW w:w="1020" w:type="dxa"/>
            <w:noWrap/>
            <w:hideMark/>
          </w:tcPr>
          <w:p w:rsidR="00135980" w:rsidRPr="005B474F" w:rsidRDefault="00135980" w:rsidP="00C038ED">
            <w:pPr>
              <w:ind w:firstLine="0"/>
              <w:jc w:val="center"/>
              <w:rPr>
                <w:sz w:val="20"/>
                <w:szCs w:val="20"/>
              </w:rPr>
            </w:pPr>
          </w:p>
        </w:tc>
        <w:tc>
          <w:tcPr>
            <w:tcW w:w="1020" w:type="dxa"/>
            <w:noWrap/>
            <w:hideMark/>
          </w:tcPr>
          <w:p w:rsidR="00135980" w:rsidRPr="005B474F" w:rsidRDefault="00135980" w:rsidP="00C038ED">
            <w:pPr>
              <w:ind w:firstLine="0"/>
              <w:jc w:val="center"/>
              <w:rPr>
                <w:sz w:val="20"/>
                <w:szCs w:val="20"/>
              </w:rPr>
            </w:pPr>
          </w:p>
        </w:tc>
        <w:tc>
          <w:tcPr>
            <w:tcW w:w="1020" w:type="dxa"/>
            <w:noWrap/>
            <w:hideMark/>
          </w:tcPr>
          <w:p w:rsidR="00135980" w:rsidRPr="005B474F" w:rsidRDefault="00135980" w:rsidP="00C038ED">
            <w:pPr>
              <w:ind w:firstLine="0"/>
              <w:jc w:val="center"/>
              <w:rPr>
                <w:sz w:val="20"/>
                <w:szCs w:val="20"/>
              </w:rPr>
            </w:pPr>
          </w:p>
        </w:tc>
        <w:tc>
          <w:tcPr>
            <w:tcW w:w="1020" w:type="dxa"/>
            <w:noWrap/>
            <w:hideMark/>
          </w:tcPr>
          <w:p w:rsidR="00135980" w:rsidRPr="005B474F" w:rsidRDefault="00135980" w:rsidP="00C038ED">
            <w:pPr>
              <w:ind w:firstLine="0"/>
              <w:jc w:val="center"/>
              <w:rPr>
                <w:sz w:val="20"/>
                <w:szCs w:val="20"/>
              </w:rPr>
            </w:pPr>
          </w:p>
        </w:tc>
        <w:tc>
          <w:tcPr>
            <w:tcW w:w="1020" w:type="dxa"/>
            <w:noWrap/>
            <w:hideMark/>
          </w:tcPr>
          <w:p w:rsidR="00135980" w:rsidRPr="005B474F" w:rsidRDefault="00135980" w:rsidP="00C038ED">
            <w:pPr>
              <w:ind w:firstLine="0"/>
              <w:jc w:val="center"/>
              <w:rPr>
                <w:sz w:val="20"/>
                <w:szCs w:val="20"/>
              </w:rPr>
            </w:pPr>
          </w:p>
        </w:tc>
      </w:tr>
      <w:tr w:rsidR="008D5D55" w:rsidRPr="005E7967" w:rsidTr="00015F0D">
        <w:trPr>
          <w:trHeight w:val="300"/>
          <w:jc w:val="center"/>
        </w:trPr>
        <w:tc>
          <w:tcPr>
            <w:tcW w:w="7140" w:type="dxa"/>
            <w:gridSpan w:val="7"/>
          </w:tcPr>
          <w:p w:rsidR="008D5D55" w:rsidRPr="00135980" w:rsidRDefault="008D5D55" w:rsidP="00C038ED">
            <w:pPr>
              <w:ind w:firstLine="0"/>
              <w:jc w:val="center"/>
              <w:rPr>
                <w:sz w:val="20"/>
                <w:szCs w:val="20"/>
                <w:lang w:val="it-IT"/>
              </w:rPr>
            </w:pPr>
            <w:r w:rsidRPr="00844FCD">
              <w:rPr>
                <w:sz w:val="20"/>
                <w:szCs w:val="20"/>
                <w:lang w:val="it-IT"/>
              </w:rPr>
              <w:t>Carte da giuoco affidate alla</w:t>
            </w:r>
            <w:r>
              <w:rPr>
                <w:sz w:val="20"/>
                <w:szCs w:val="20"/>
                <w:lang w:val="it-IT"/>
              </w:rPr>
              <w:t xml:space="preserve"> </w:t>
            </w:r>
            <w:r w:rsidRPr="00844FCD">
              <w:rPr>
                <w:sz w:val="20"/>
                <w:szCs w:val="20"/>
                <w:lang w:val="it-IT"/>
              </w:rPr>
              <w:t>cura di Lorenzo B</w:t>
            </w:r>
            <w:r>
              <w:rPr>
                <w:sz w:val="20"/>
                <w:szCs w:val="20"/>
                <w:lang w:val="it-IT"/>
              </w:rPr>
              <w:t>alena</w:t>
            </w:r>
          </w:p>
        </w:tc>
      </w:tr>
      <w:tr w:rsidR="00135980" w:rsidRPr="005E7967" w:rsidTr="008D5D55">
        <w:trPr>
          <w:trHeight w:val="300"/>
          <w:jc w:val="center"/>
        </w:trPr>
        <w:tc>
          <w:tcPr>
            <w:tcW w:w="1019" w:type="dxa"/>
          </w:tcPr>
          <w:p w:rsidR="00135980" w:rsidRPr="00844FCD" w:rsidRDefault="00135980" w:rsidP="00C038ED">
            <w:pPr>
              <w:ind w:firstLine="0"/>
              <w:jc w:val="center"/>
              <w:rPr>
                <w:sz w:val="20"/>
                <w:szCs w:val="20"/>
                <w:lang w:val="it-IT"/>
              </w:rPr>
            </w:pPr>
          </w:p>
        </w:tc>
        <w:tc>
          <w:tcPr>
            <w:tcW w:w="1021" w:type="dxa"/>
            <w:noWrap/>
            <w:hideMark/>
          </w:tcPr>
          <w:p w:rsidR="00135980" w:rsidRPr="00844FCD" w:rsidRDefault="00135980" w:rsidP="00C038ED">
            <w:pPr>
              <w:ind w:firstLine="0"/>
              <w:jc w:val="center"/>
              <w:rPr>
                <w:sz w:val="20"/>
                <w:szCs w:val="20"/>
                <w:lang w:val="it-IT"/>
              </w:rPr>
            </w:pPr>
          </w:p>
        </w:tc>
        <w:tc>
          <w:tcPr>
            <w:tcW w:w="1020" w:type="dxa"/>
            <w:noWrap/>
            <w:hideMark/>
          </w:tcPr>
          <w:p w:rsidR="00135980" w:rsidRPr="00844FCD" w:rsidRDefault="00135980" w:rsidP="00C038ED">
            <w:pPr>
              <w:ind w:firstLine="0"/>
              <w:jc w:val="center"/>
              <w:rPr>
                <w:sz w:val="20"/>
                <w:szCs w:val="20"/>
                <w:lang w:val="it-IT"/>
              </w:rPr>
            </w:pPr>
          </w:p>
        </w:tc>
        <w:tc>
          <w:tcPr>
            <w:tcW w:w="1020" w:type="dxa"/>
            <w:noWrap/>
            <w:hideMark/>
          </w:tcPr>
          <w:p w:rsidR="00135980" w:rsidRPr="00844FCD" w:rsidRDefault="00135980" w:rsidP="00C038ED">
            <w:pPr>
              <w:ind w:firstLine="0"/>
              <w:jc w:val="center"/>
              <w:rPr>
                <w:sz w:val="20"/>
                <w:szCs w:val="20"/>
                <w:lang w:val="it-IT"/>
              </w:rPr>
            </w:pPr>
          </w:p>
        </w:tc>
        <w:tc>
          <w:tcPr>
            <w:tcW w:w="1020" w:type="dxa"/>
            <w:noWrap/>
            <w:hideMark/>
          </w:tcPr>
          <w:p w:rsidR="00135980" w:rsidRPr="00844FCD" w:rsidRDefault="00135980" w:rsidP="00C038ED">
            <w:pPr>
              <w:ind w:firstLine="0"/>
              <w:jc w:val="center"/>
              <w:rPr>
                <w:sz w:val="20"/>
                <w:szCs w:val="20"/>
                <w:lang w:val="it-IT"/>
              </w:rPr>
            </w:pPr>
          </w:p>
        </w:tc>
        <w:tc>
          <w:tcPr>
            <w:tcW w:w="1020" w:type="dxa"/>
            <w:noWrap/>
            <w:hideMark/>
          </w:tcPr>
          <w:p w:rsidR="00135980" w:rsidRPr="00844FCD" w:rsidRDefault="00135980" w:rsidP="00C038ED">
            <w:pPr>
              <w:ind w:firstLine="0"/>
              <w:jc w:val="center"/>
              <w:rPr>
                <w:sz w:val="20"/>
                <w:szCs w:val="20"/>
                <w:lang w:val="it-IT"/>
              </w:rPr>
            </w:pPr>
          </w:p>
        </w:tc>
        <w:tc>
          <w:tcPr>
            <w:tcW w:w="1020" w:type="dxa"/>
            <w:noWrap/>
            <w:hideMark/>
          </w:tcPr>
          <w:p w:rsidR="00135980" w:rsidRPr="00844FCD" w:rsidRDefault="00135980" w:rsidP="00C038ED">
            <w:pPr>
              <w:ind w:firstLine="0"/>
              <w:jc w:val="center"/>
              <w:rPr>
                <w:sz w:val="20"/>
                <w:szCs w:val="20"/>
                <w:lang w:val="it-IT"/>
              </w:rPr>
            </w:pPr>
          </w:p>
        </w:tc>
      </w:tr>
      <w:tr w:rsidR="00135980" w:rsidRPr="00844FCD" w:rsidTr="008D5D55">
        <w:trPr>
          <w:trHeight w:val="300"/>
          <w:jc w:val="center"/>
        </w:trPr>
        <w:tc>
          <w:tcPr>
            <w:tcW w:w="1019" w:type="dxa"/>
          </w:tcPr>
          <w:p w:rsidR="00135980" w:rsidRPr="00844FCD" w:rsidRDefault="00135980" w:rsidP="00C038ED">
            <w:pPr>
              <w:ind w:firstLine="0"/>
              <w:jc w:val="center"/>
              <w:rPr>
                <w:sz w:val="20"/>
                <w:szCs w:val="20"/>
                <w:lang w:val="it-IT"/>
              </w:rPr>
            </w:pPr>
            <w:r>
              <w:rPr>
                <w:sz w:val="20"/>
                <w:szCs w:val="20"/>
                <w:lang w:val="it-IT"/>
              </w:rPr>
              <w:t>69</w:t>
            </w:r>
          </w:p>
        </w:tc>
        <w:tc>
          <w:tcPr>
            <w:tcW w:w="1021" w:type="dxa"/>
            <w:noWrap/>
            <w:hideMark/>
          </w:tcPr>
          <w:p w:rsidR="00135980" w:rsidRPr="00844FCD" w:rsidRDefault="00135980" w:rsidP="00844FCD">
            <w:pPr>
              <w:ind w:firstLine="0"/>
              <w:jc w:val="center"/>
              <w:rPr>
                <w:sz w:val="20"/>
                <w:szCs w:val="20"/>
                <w:lang w:val="it-IT"/>
              </w:rPr>
            </w:pPr>
            <w:r w:rsidRPr="005513F1">
              <w:rPr>
                <w:sz w:val="20"/>
                <w:szCs w:val="20"/>
                <w:lang w:val="it-IT"/>
              </w:rPr>
              <w:t>18</w:t>
            </w:r>
            <w:r>
              <w:rPr>
                <w:sz w:val="20"/>
                <w:szCs w:val="20"/>
                <w:lang w:val="it-IT"/>
              </w:rPr>
              <w:t>101231</w:t>
            </w:r>
          </w:p>
        </w:tc>
        <w:tc>
          <w:tcPr>
            <w:tcW w:w="1020" w:type="dxa"/>
            <w:noWrap/>
            <w:hideMark/>
          </w:tcPr>
          <w:p w:rsidR="00135980" w:rsidRPr="00844FCD" w:rsidRDefault="00135980" w:rsidP="00C038ED">
            <w:pPr>
              <w:ind w:firstLine="0"/>
              <w:jc w:val="center"/>
              <w:rPr>
                <w:sz w:val="20"/>
                <w:szCs w:val="20"/>
                <w:lang w:val="it-IT"/>
              </w:rPr>
            </w:pPr>
            <w:r>
              <w:rPr>
                <w:sz w:val="20"/>
                <w:szCs w:val="20"/>
                <w:lang w:val="it-IT"/>
              </w:rPr>
              <w:t>300</w:t>
            </w:r>
          </w:p>
        </w:tc>
        <w:tc>
          <w:tcPr>
            <w:tcW w:w="1020" w:type="dxa"/>
            <w:noWrap/>
            <w:hideMark/>
          </w:tcPr>
          <w:p w:rsidR="00135980" w:rsidRPr="00844FCD" w:rsidRDefault="00135980" w:rsidP="00C038ED">
            <w:pPr>
              <w:ind w:firstLine="0"/>
              <w:jc w:val="center"/>
              <w:rPr>
                <w:sz w:val="20"/>
                <w:szCs w:val="20"/>
                <w:lang w:val="it-IT"/>
              </w:rPr>
            </w:pPr>
            <w:r>
              <w:rPr>
                <w:sz w:val="20"/>
                <w:szCs w:val="20"/>
                <w:lang w:val="it-IT"/>
              </w:rPr>
              <w:t>20</w:t>
            </w:r>
          </w:p>
        </w:tc>
        <w:tc>
          <w:tcPr>
            <w:tcW w:w="1020" w:type="dxa"/>
            <w:noWrap/>
            <w:hideMark/>
          </w:tcPr>
          <w:p w:rsidR="00135980" w:rsidRPr="00844FCD" w:rsidRDefault="00135980" w:rsidP="00C038ED">
            <w:pPr>
              <w:ind w:firstLine="0"/>
              <w:jc w:val="center"/>
              <w:rPr>
                <w:sz w:val="20"/>
                <w:szCs w:val="20"/>
                <w:lang w:val="it-IT"/>
              </w:rPr>
            </w:pPr>
            <w:r>
              <w:rPr>
                <w:sz w:val="20"/>
                <w:szCs w:val="20"/>
                <w:lang w:val="it-IT"/>
              </w:rPr>
              <w:t>10</w:t>
            </w:r>
          </w:p>
        </w:tc>
        <w:tc>
          <w:tcPr>
            <w:tcW w:w="1020" w:type="dxa"/>
            <w:noWrap/>
            <w:hideMark/>
          </w:tcPr>
          <w:p w:rsidR="00135980" w:rsidRPr="00844FCD" w:rsidRDefault="00135980" w:rsidP="00C038ED">
            <w:pPr>
              <w:ind w:firstLine="0"/>
              <w:jc w:val="center"/>
              <w:rPr>
                <w:sz w:val="20"/>
                <w:szCs w:val="20"/>
                <w:lang w:val="it-IT"/>
              </w:rPr>
            </w:pPr>
          </w:p>
        </w:tc>
        <w:tc>
          <w:tcPr>
            <w:tcW w:w="1020" w:type="dxa"/>
            <w:noWrap/>
            <w:hideMark/>
          </w:tcPr>
          <w:p w:rsidR="00135980" w:rsidRPr="00844FCD" w:rsidRDefault="00135980" w:rsidP="00C038ED">
            <w:pPr>
              <w:ind w:firstLine="0"/>
              <w:jc w:val="center"/>
              <w:rPr>
                <w:sz w:val="20"/>
                <w:szCs w:val="20"/>
                <w:lang w:val="it-IT"/>
              </w:rPr>
            </w:pPr>
          </w:p>
        </w:tc>
      </w:tr>
      <w:tr w:rsidR="00135980" w:rsidRPr="00844FCD" w:rsidTr="008D5D55">
        <w:trPr>
          <w:trHeight w:val="300"/>
          <w:jc w:val="center"/>
        </w:trPr>
        <w:tc>
          <w:tcPr>
            <w:tcW w:w="1019" w:type="dxa"/>
          </w:tcPr>
          <w:p w:rsidR="00135980" w:rsidRPr="00844FCD" w:rsidRDefault="00135980" w:rsidP="00C038ED">
            <w:pPr>
              <w:ind w:firstLine="0"/>
              <w:jc w:val="center"/>
              <w:rPr>
                <w:sz w:val="20"/>
                <w:szCs w:val="20"/>
                <w:lang w:val="it-IT"/>
              </w:rPr>
            </w:pPr>
          </w:p>
        </w:tc>
        <w:tc>
          <w:tcPr>
            <w:tcW w:w="1021" w:type="dxa"/>
            <w:noWrap/>
            <w:hideMark/>
          </w:tcPr>
          <w:p w:rsidR="00135980" w:rsidRPr="00844FCD" w:rsidRDefault="00135980" w:rsidP="00C038ED">
            <w:pPr>
              <w:ind w:firstLine="0"/>
              <w:jc w:val="center"/>
              <w:rPr>
                <w:sz w:val="20"/>
                <w:szCs w:val="20"/>
                <w:lang w:val="it-IT"/>
              </w:rPr>
            </w:pPr>
          </w:p>
        </w:tc>
        <w:tc>
          <w:tcPr>
            <w:tcW w:w="1020" w:type="dxa"/>
            <w:noWrap/>
            <w:hideMark/>
          </w:tcPr>
          <w:p w:rsidR="00135980" w:rsidRPr="00844FCD" w:rsidRDefault="00135980" w:rsidP="00C038ED">
            <w:pPr>
              <w:ind w:firstLine="0"/>
              <w:jc w:val="center"/>
              <w:rPr>
                <w:sz w:val="20"/>
                <w:szCs w:val="20"/>
                <w:lang w:val="it-IT"/>
              </w:rPr>
            </w:pPr>
          </w:p>
        </w:tc>
        <w:tc>
          <w:tcPr>
            <w:tcW w:w="1020" w:type="dxa"/>
            <w:noWrap/>
            <w:hideMark/>
          </w:tcPr>
          <w:p w:rsidR="00135980" w:rsidRPr="00844FCD" w:rsidRDefault="00135980" w:rsidP="00C038ED">
            <w:pPr>
              <w:ind w:firstLine="0"/>
              <w:jc w:val="center"/>
              <w:rPr>
                <w:sz w:val="20"/>
                <w:szCs w:val="20"/>
                <w:lang w:val="it-IT"/>
              </w:rPr>
            </w:pPr>
          </w:p>
        </w:tc>
        <w:tc>
          <w:tcPr>
            <w:tcW w:w="1020" w:type="dxa"/>
            <w:noWrap/>
            <w:hideMark/>
          </w:tcPr>
          <w:p w:rsidR="00135980" w:rsidRPr="00844FCD" w:rsidRDefault="00135980" w:rsidP="00C038ED">
            <w:pPr>
              <w:ind w:firstLine="0"/>
              <w:jc w:val="center"/>
              <w:rPr>
                <w:sz w:val="20"/>
                <w:szCs w:val="20"/>
                <w:lang w:val="it-IT"/>
              </w:rPr>
            </w:pPr>
          </w:p>
        </w:tc>
        <w:tc>
          <w:tcPr>
            <w:tcW w:w="1020" w:type="dxa"/>
            <w:noWrap/>
            <w:hideMark/>
          </w:tcPr>
          <w:p w:rsidR="00135980" w:rsidRPr="00844FCD" w:rsidRDefault="00135980" w:rsidP="00C038ED">
            <w:pPr>
              <w:ind w:firstLine="0"/>
              <w:jc w:val="center"/>
              <w:rPr>
                <w:sz w:val="20"/>
                <w:szCs w:val="20"/>
                <w:lang w:val="it-IT"/>
              </w:rPr>
            </w:pPr>
          </w:p>
        </w:tc>
        <w:tc>
          <w:tcPr>
            <w:tcW w:w="1020" w:type="dxa"/>
            <w:noWrap/>
            <w:hideMark/>
          </w:tcPr>
          <w:p w:rsidR="00135980" w:rsidRPr="00844FCD" w:rsidRDefault="00135980" w:rsidP="00C038ED">
            <w:pPr>
              <w:ind w:firstLine="0"/>
              <w:jc w:val="center"/>
              <w:rPr>
                <w:sz w:val="20"/>
                <w:szCs w:val="20"/>
                <w:lang w:val="it-IT"/>
              </w:rPr>
            </w:pPr>
          </w:p>
        </w:tc>
      </w:tr>
      <w:tr w:rsidR="008D5D55" w:rsidRPr="005E7967" w:rsidTr="00015F0D">
        <w:trPr>
          <w:trHeight w:val="300"/>
          <w:jc w:val="center"/>
        </w:trPr>
        <w:tc>
          <w:tcPr>
            <w:tcW w:w="7140" w:type="dxa"/>
            <w:gridSpan w:val="7"/>
          </w:tcPr>
          <w:p w:rsidR="008D5D55" w:rsidRPr="00844FCD" w:rsidRDefault="008D5D55" w:rsidP="00C038ED">
            <w:pPr>
              <w:ind w:firstLine="0"/>
              <w:jc w:val="center"/>
              <w:rPr>
                <w:sz w:val="20"/>
                <w:szCs w:val="20"/>
                <w:lang w:val="it-IT"/>
              </w:rPr>
            </w:pPr>
            <w:r w:rsidRPr="005513F1">
              <w:rPr>
                <w:sz w:val="20"/>
                <w:szCs w:val="20"/>
                <w:lang w:val="it-IT"/>
              </w:rPr>
              <w:t>Carte da giuoco a cura d</w:t>
            </w:r>
            <w:r>
              <w:rPr>
                <w:sz w:val="20"/>
                <w:szCs w:val="20"/>
                <w:lang w:val="it-IT"/>
              </w:rPr>
              <w:t>el Peziani(?)</w:t>
            </w:r>
          </w:p>
        </w:tc>
      </w:tr>
      <w:tr w:rsidR="00135980" w:rsidRPr="005E7967" w:rsidTr="008D5D55">
        <w:trPr>
          <w:trHeight w:val="300"/>
          <w:jc w:val="center"/>
        </w:trPr>
        <w:tc>
          <w:tcPr>
            <w:tcW w:w="1019" w:type="dxa"/>
          </w:tcPr>
          <w:p w:rsidR="00135980" w:rsidRPr="00844FCD" w:rsidRDefault="00135980" w:rsidP="00C038ED">
            <w:pPr>
              <w:ind w:firstLine="0"/>
              <w:jc w:val="center"/>
              <w:rPr>
                <w:sz w:val="20"/>
                <w:szCs w:val="20"/>
                <w:lang w:val="it-IT"/>
              </w:rPr>
            </w:pPr>
          </w:p>
        </w:tc>
        <w:tc>
          <w:tcPr>
            <w:tcW w:w="1021" w:type="dxa"/>
            <w:noWrap/>
            <w:hideMark/>
          </w:tcPr>
          <w:p w:rsidR="00135980" w:rsidRPr="00844FCD" w:rsidRDefault="00135980" w:rsidP="00C038ED">
            <w:pPr>
              <w:ind w:firstLine="0"/>
              <w:jc w:val="center"/>
              <w:rPr>
                <w:sz w:val="20"/>
                <w:szCs w:val="20"/>
                <w:lang w:val="it-IT"/>
              </w:rPr>
            </w:pPr>
          </w:p>
        </w:tc>
        <w:tc>
          <w:tcPr>
            <w:tcW w:w="1020" w:type="dxa"/>
            <w:noWrap/>
            <w:hideMark/>
          </w:tcPr>
          <w:p w:rsidR="00135980" w:rsidRPr="00844FCD" w:rsidRDefault="00135980" w:rsidP="00C038ED">
            <w:pPr>
              <w:ind w:firstLine="0"/>
              <w:jc w:val="center"/>
              <w:rPr>
                <w:sz w:val="20"/>
                <w:szCs w:val="20"/>
                <w:lang w:val="it-IT"/>
              </w:rPr>
            </w:pPr>
          </w:p>
        </w:tc>
        <w:tc>
          <w:tcPr>
            <w:tcW w:w="1020" w:type="dxa"/>
            <w:noWrap/>
            <w:hideMark/>
          </w:tcPr>
          <w:p w:rsidR="00135980" w:rsidRPr="00844FCD" w:rsidRDefault="00135980" w:rsidP="00C038ED">
            <w:pPr>
              <w:ind w:firstLine="0"/>
              <w:jc w:val="center"/>
              <w:rPr>
                <w:sz w:val="20"/>
                <w:szCs w:val="20"/>
                <w:lang w:val="it-IT"/>
              </w:rPr>
            </w:pPr>
          </w:p>
        </w:tc>
        <w:tc>
          <w:tcPr>
            <w:tcW w:w="1020" w:type="dxa"/>
            <w:noWrap/>
            <w:hideMark/>
          </w:tcPr>
          <w:p w:rsidR="00135980" w:rsidRPr="00844FCD" w:rsidRDefault="00135980" w:rsidP="00C038ED">
            <w:pPr>
              <w:ind w:firstLine="0"/>
              <w:jc w:val="center"/>
              <w:rPr>
                <w:sz w:val="20"/>
                <w:szCs w:val="20"/>
                <w:lang w:val="it-IT"/>
              </w:rPr>
            </w:pPr>
          </w:p>
        </w:tc>
        <w:tc>
          <w:tcPr>
            <w:tcW w:w="1020" w:type="dxa"/>
            <w:noWrap/>
            <w:hideMark/>
          </w:tcPr>
          <w:p w:rsidR="00135980" w:rsidRPr="00844FCD" w:rsidRDefault="00135980" w:rsidP="00C038ED">
            <w:pPr>
              <w:ind w:firstLine="0"/>
              <w:jc w:val="center"/>
              <w:rPr>
                <w:sz w:val="20"/>
                <w:szCs w:val="20"/>
                <w:lang w:val="it-IT"/>
              </w:rPr>
            </w:pPr>
          </w:p>
        </w:tc>
        <w:tc>
          <w:tcPr>
            <w:tcW w:w="1020" w:type="dxa"/>
            <w:noWrap/>
            <w:hideMark/>
          </w:tcPr>
          <w:p w:rsidR="00135980" w:rsidRPr="00844FCD" w:rsidRDefault="00135980" w:rsidP="00C038ED">
            <w:pPr>
              <w:ind w:firstLine="0"/>
              <w:jc w:val="center"/>
              <w:rPr>
                <w:sz w:val="20"/>
                <w:szCs w:val="20"/>
                <w:lang w:val="it-IT"/>
              </w:rPr>
            </w:pPr>
          </w:p>
        </w:tc>
      </w:tr>
      <w:tr w:rsidR="00135980" w:rsidRPr="00D77D2C" w:rsidTr="008D5D55">
        <w:trPr>
          <w:trHeight w:val="300"/>
          <w:jc w:val="center"/>
        </w:trPr>
        <w:tc>
          <w:tcPr>
            <w:tcW w:w="1019" w:type="dxa"/>
          </w:tcPr>
          <w:p w:rsidR="00135980" w:rsidRPr="00844FCD" w:rsidRDefault="00135980" w:rsidP="008338E6">
            <w:pPr>
              <w:ind w:firstLine="0"/>
              <w:jc w:val="center"/>
              <w:rPr>
                <w:sz w:val="20"/>
                <w:szCs w:val="20"/>
                <w:lang w:val="it-IT"/>
              </w:rPr>
            </w:pPr>
            <w:r>
              <w:rPr>
                <w:sz w:val="20"/>
                <w:szCs w:val="20"/>
                <w:lang w:val="it-IT"/>
              </w:rPr>
              <w:t>69(?)</w:t>
            </w:r>
          </w:p>
        </w:tc>
        <w:tc>
          <w:tcPr>
            <w:tcW w:w="1021" w:type="dxa"/>
            <w:noWrap/>
            <w:hideMark/>
          </w:tcPr>
          <w:p w:rsidR="00135980" w:rsidRPr="00844FCD" w:rsidRDefault="00135980" w:rsidP="008338E6">
            <w:pPr>
              <w:ind w:firstLine="0"/>
              <w:jc w:val="center"/>
              <w:rPr>
                <w:sz w:val="20"/>
                <w:szCs w:val="20"/>
                <w:lang w:val="it-IT"/>
              </w:rPr>
            </w:pPr>
            <w:r w:rsidRPr="005513F1">
              <w:rPr>
                <w:sz w:val="20"/>
                <w:szCs w:val="20"/>
                <w:lang w:val="it-IT"/>
              </w:rPr>
              <w:t>18</w:t>
            </w:r>
            <w:r>
              <w:rPr>
                <w:sz w:val="20"/>
                <w:szCs w:val="20"/>
                <w:lang w:val="it-IT"/>
              </w:rPr>
              <w:t>101231</w:t>
            </w:r>
          </w:p>
        </w:tc>
        <w:tc>
          <w:tcPr>
            <w:tcW w:w="1020" w:type="dxa"/>
            <w:noWrap/>
            <w:hideMark/>
          </w:tcPr>
          <w:p w:rsidR="00135980" w:rsidRPr="00844FCD" w:rsidRDefault="00135980" w:rsidP="008338E6">
            <w:pPr>
              <w:ind w:firstLine="0"/>
              <w:jc w:val="center"/>
              <w:rPr>
                <w:sz w:val="20"/>
                <w:szCs w:val="20"/>
                <w:lang w:val="it-IT"/>
              </w:rPr>
            </w:pPr>
            <w:r>
              <w:rPr>
                <w:sz w:val="20"/>
                <w:szCs w:val="20"/>
                <w:lang w:val="it-IT"/>
              </w:rPr>
              <w:t>299</w:t>
            </w:r>
          </w:p>
        </w:tc>
        <w:tc>
          <w:tcPr>
            <w:tcW w:w="1020" w:type="dxa"/>
            <w:noWrap/>
            <w:hideMark/>
          </w:tcPr>
          <w:p w:rsidR="00135980" w:rsidRPr="00844FCD" w:rsidRDefault="00135980" w:rsidP="008338E6">
            <w:pPr>
              <w:ind w:firstLine="0"/>
              <w:jc w:val="center"/>
              <w:rPr>
                <w:sz w:val="20"/>
                <w:szCs w:val="20"/>
                <w:lang w:val="it-IT"/>
              </w:rPr>
            </w:pPr>
            <w:r>
              <w:rPr>
                <w:sz w:val="20"/>
                <w:szCs w:val="20"/>
                <w:lang w:val="it-IT"/>
              </w:rPr>
              <w:t>4792</w:t>
            </w:r>
          </w:p>
        </w:tc>
        <w:tc>
          <w:tcPr>
            <w:tcW w:w="1020" w:type="dxa"/>
            <w:noWrap/>
            <w:hideMark/>
          </w:tcPr>
          <w:p w:rsidR="00135980" w:rsidRPr="00844FCD" w:rsidRDefault="00135980" w:rsidP="008338E6">
            <w:pPr>
              <w:ind w:firstLine="0"/>
              <w:jc w:val="center"/>
              <w:rPr>
                <w:sz w:val="20"/>
                <w:szCs w:val="20"/>
                <w:lang w:val="it-IT"/>
              </w:rPr>
            </w:pPr>
            <w:r>
              <w:rPr>
                <w:sz w:val="20"/>
                <w:szCs w:val="20"/>
                <w:lang w:val="it-IT"/>
              </w:rPr>
              <w:t>286</w:t>
            </w:r>
          </w:p>
        </w:tc>
        <w:tc>
          <w:tcPr>
            <w:tcW w:w="1020" w:type="dxa"/>
            <w:noWrap/>
            <w:hideMark/>
          </w:tcPr>
          <w:p w:rsidR="00135980" w:rsidRPr="00844FCD" w:rsidRDefault="00135980" w:rsidP="008338E6">
            <w:pPr>
              <w:ind w:firstLine="0"/>
              <w:jc w:val="center"/>
              <w:rPr>
                <w:sz w:val="20"/>
                <w:szCs w:val="20"/>
                <w:lang w:val="it-IT"/>
              </w:rPr>
            </w:pPr>
            <w:r>
              <w:rPr>
                <w:sz w:val="20"/>
                <w:szCs w:val="20"/>
                <w:lang w:val="it-IT"/>
              </w:rPr>
              <w:t>423</w:t>
            </w:r>
          </w:p>
        </w:tc>
        <w:tc>
          <w:tcPr>
            <w:tcW w:w="1020" w:type="dxa"/>
            <w:noWrap/>
            <w:hideMark/>
          </w:tcPr>
          <w:p w:rsidR="00135980" w:rsidRPr="00844FCD" w:rsidRDefault="00135980" w:rsidP="008338E6">
            <w:pPr>
              <w:ind w:firstLine="0"/>
              <w:jc w:val="center"/>
              <w:rPr>
                <w:sz w:val="20"/>
                <w:szCs w:val="20"/>
                <w:lang w:val="it-IT"/>
              </w:rPr>
            </w:pPr>
            <w:r>
              <w:rPr>
                <w:sz w:val="20"/>
                <w:szCs w:val="20"/>
                <w:lang w:val="it-IT"/>
              </w:rPr>
              <w:t>379</w:t>
            </w:r>
          </w:p>
        </w:tc>
      </w:tr>
      <w:tr w:rsidR="00135980" w:rsidRPr="00D77D2C" w:rsidTr="008D5D55">
        <w:trPr>
          <w:trHeight w:val="300"/>
          <w:jc w:val="center"/>
        </w:trPr>
        <w:tc>
          <w:tcPr>
            <w:tcW w:w="1019" w:type="dxa"/>
          </w:tcPr>
          <w:p w:rsidR="00135980" w:rsidRPr="00844FCD" w:rsidRDefault="00135980" w:rsidP="00C038ED">
            <w:pPr>
              <w:ind w:firstLine="0"/>
              <w:jc w:val="center"/>
              <w:rPr>
                <w:sz w:val="20"/>
                <w:szCs w:val="20"/>
                <w:lang w:val="it-IT"/>
              </w:rPr>
            </w:pPr>
          </w:p>
        </w:tc>
        <w:tc>
          <w:tcPr>
            <w:tcW w:w="1021" w:type="dxa"/>
            <w:noWrap/>
            <w:hideMark/>
          </w:tcPr>
          <w:p w:rsidR="00135980" w:rsidRPr="00844FCD" w:rsidRDefault="00135980" w:rsidP="00C038ED">
            <w:pPr>
              <w:ind w:firstLine="0"/>
              <w:jc w:val="center"/>
              <w:rPr>
                <w:sz w:val="20"/>
                <w:szCs w:val="20"/>
                <w:lang w:val="it-IT"/>
              </w:rPr>
            </w:pPr>
          </w:p>
        </w:tc>
        <w:tc>
          <w:tcPr>
            <w:tcW w:w="1020" w:type="dxa"/>
            <w:noWrap/>
            <w:hideMark/>
          </w:tcPr>
          <w:p w:rsidR="00135980" w:rsidRPr="00844FCD" w:rsidRDefault="00135980" w:rsidP="00C038ED">
            <w:pPr>
              <w:ind w:firstLine="0"/>
              <w:jc w:val="center"/>
              <w:rPr>
                <w:sz w:val="20"/>
                <w:szCs w:val="20"/>
                <w:lang w:val="it-IT"/>
              </w:rPr>
            </w:pPr>
          </w:p>
        </w:tc>
        <w:tc>
          <w:tcPr>
            <w:tcW w:w="1020" w:type="dxa"/>
            <w:noWrap/>
            <w:hideMark/>
          </w:tcPr>
          <w:p w:rsidR="00135980" w:rsidRPr="00844FCD" w:rsidRDefault="00135980" w:rsidP="00C038ED">
            <w:pPr>
              <w:ind w:firstLine="0"/>
              <w:jc w:val="center"/>
              <w:rPr>
                <w:sz w:val="20"/>
                <w:szCs w:val="20"/>
                <w:lang w:val="it-IT"/>
              </w:rPr>
            </w:pPr>
          </w:p>
        </w:tc>
        <w:tc>
          <w:tcPr>
            <w:tcW w:w="1020" w:type="dxa"/>
            <w:noWrap/>
            <w:hideMark/>
          </w:tcPr>
          <w:p w:rsidR="00135980" w:rsidRPr="00844FCD" w:rsidRDefault="00135980" w:rsidP="00C038ED">
            <w:pPr>
              <w:ind w:firstLine="0"/>
              <w:jc w:val="center"/>
              <w:rPr>
                <w:sz w:val="20"/>
                <w:szCs w:val="20"/>
                <w:lang w:val="it-IT"/>
              </w:rPr>
            </w:pPr>
          </w:p>
        </w:tc>
        <w:tc>
          <w:tcPr>
            <w:tcW w:w="1020" w:type="dxa"/>
            <w:noWrap/>
            <w:hideMark/>
          </w:tcPr>
          <w:p w:rsidR="00135980" w:rsidRPr="00844FCD" w:rsidRDefault="00135980" w:rsidP="00C038ED">
            <w:pPr>
              <w:ind w:firstLine="0"/>
              <w:jc w:val="center"/>
              <w:rPr>
                <w:sz w:val="20"/>
                <w:szCs w:val="20"/>
                <w:lang w:val="it-IT"/>
              </w:rPr>
            </w:pPr>
          </w:p>
        </w:tc>
        <w:tc>
          <w:tcPr>
            <w:tcW w:w="1020" w:type="dxa"/>
            <w:noWrap/>
            <w:hideMark/>
          </w:tcPr>
          <w:p w:rsidR="00135980" w:rsidRPr="00844FCD" w:rsidRDefault="00135980" w:rsidP="00C038ED">
            <w:pPr>
              <w:ind w:firstLine="0"/>
              <w:jc w:val="center"/>
              <w:rPr>
                <w:sz w:val="20"/>
                <w:szCs w:val="20"/>
                <w:lang w:val="it-IT"/>
              </w:rPr>
            </w:pPr>
          </w:p>
        </w:tc>
      </w:tr>
      <w:tr w:rsidR="008D5D55" w:rsidRPr="005E7967" w:rsidTr="00015F0D">
        <w:trPr>
          <w:trHeight w:val="300"/>
          <w:jc w:val="center"/>
        </w:trPr>
        <w:tc>
          <w:tcPr>
            <w:tcW w:w="7140" w:type="dxa"/>
            <w:gridSpan w:val="7"/>
          </w:tcPr>
          <w:p w:rsidR="008D5D55" w:rsidRPr="00844FCD" w:rsidRDefault="008D5D55" w:rsidP="00C038ED">
            <w:pPr>
              <w:ind w:firstLine="0"/>
              <w:jc w:val="center"/>
              <w:rPr>
                <w:sz w:val="20"/>
                <w:szCs w:val="20"/>
                <w:lang w:val="it-IT"/>
              </w:rPr>
            </w:pPr>
            <w:r w:rsidRPr="005513F1">
              <w:rPr>
                <w:sz w:val="20"/>
                <w:szCs w:val="20"/>
                <w:lang w:val="it-IT"/>
              </w:rPr>
              <w:t>Carte da giuoco a</w:t>
            </w:r>
            <w:r>
              <w:rPr>
                <w:sz w:val="20"/>
                <w:szCs w:val="20"/>
                <w:lang w:val="it-IT"/>
              </w:rPr>
              <w:t xml:space="preserve">ffidate alla cura </w:t>
            </w:r>
            <w:r w:rsidRPr="005513F1">
              <w:rPr>
                <w:sz w:val="20"/>
                <w:szCs w:val="20"/>
                <w:lang w:val="it-IT"/>
              </w:rPr>
              <w:t>di Giuseppe Marchi</w:t>
            </w:r>
          </w:p>
        </w:tc>
      </w:tr>
      <w:tr w:rsidR="00135980" w:rsidRPr="005E7967" w:rsidTr="008D5D55">
        <w:trPr>
          <w:trHeight w:val="300"/>
          <w:jc w:val="center"/>
        </w:trPr>
        <w:tc>
          <w:tcPr>
            <w:tcW w:w="1019" w:type="dxa"/>
          </w:tcPr>
          <w:p w:rsidR="00135980" w:rsidRDefault="00135980" w:rsidP="00C038ED">
            <w:pPr>
              <w:ind w:firstLine="0"/>
              <w:jc w:val="center"/>
              <w:rPr>
                <w:sz w:val="20"/>
                <w:szCs w:val="20"/>
                <w:lang w:val="it-IT"/>
              </w:rPr>
            </w:pPr>
          </w:p>
        </w:tc>
        <w:tc>
          <w:tcPr>
            <w:tcW w:w="1021" w:type="dxa"/>
            <w:noWrap/>
            <w:hideMark/>
          </w:tcPr>
          <w:p w:rsidR="00135980" w:rsidRDefault="00135980" w:rsidP="00141C43">
            <w:pPr>
              <w:ind w:firstLine="0"/>
              <w:jc w:val="center"/>
              <w:rPr>
                <w:sz w:val="20"/>
                <w:szCs w:val="20"/>
                <w:lang w:val="it-IT"/>
              </w:rPr>
            </w:pPr>
          </w:p>
        </w:tc>
        <w:tc>
          <w:tcPr>
            <w:tcW w:w="1020" w:type="dxa"/>
            <w:noWrap/>
            <w:hideMark/>
          </w:tcPr>
          <w:p w:rsidR="00135980" w:rsidRDefault="00135980" w:rsidP="00C038ED">
            <w:pPr>
              <w:ind w:firstLine="0"/>
              <w:jc w:val="center"/>
              <w:rPr>
                <w:sz w:val="20"/>
                <w:szCs w:val="20"/>
                <w:lang w:val="it-IT"/>
              </w:rPr>
            </w:pPr>
          </w:p>
        </w:tc>
        <w:tc>
          <w:tcPr>
            <w:tcW w:w="1020" w:type="dxa"/>
            <w:noWrap/>
            <w:hideMark/>
          </w:tcPr>
          <w:p w:rsidR="00135980" w:rsidRDefault="00135980" w:rsidP="00C038ED">
            <w:pPr>
              <w:ind w:firstLine="0"/>
              <w:jc w:val="center"/>
              <w:rPr>
                <w:sz w:val="20"/>
                <w:szCs w:val="20"/>
                <w:lang w:val="it-IT"/>
              </w:rPr>
            </w:pPr>
          </w:p>
        </w:tc>
        <w:tc>
          <w:tcPr>
            <w:tcW w:w="1020" w:type="dxa"/>
            <w:noWrap/>
            <w:hideMark/>
          </w:tcPr>
          <w:p w:rsidR="00135980" w:rsidRDefault="00135980" w:rsidP="00C038ED">
            <w:pPr>
              <w:ind w:firstLine="0"/>
              <w:jc w:val="center"/>
              <w:rPr>
                <w:sz w:val="20"/>
                <w:szCs w:val="20"/>
                <w:lang w:val="it-IT"/>
              </w:rPr>
            </w:pPr>
          </w:p>
        </w:tc>
        <w:tc>
          <w:tcPr>
            <w:tcW w:w="1020" w:type="dxa"/>
            <w:noWrap/>
            <w:hideMark/>
          </w:tcPr>
          <w:p w:rsidR="00135980" w:rsidRDefault="00135980" w:rsidP="00C038ED">
            <w:pPr>
              <w:ind w:firstLine="0"/>
              <w:jc w:val="center"/>
              <w:rPr>
                <w:sz w:val="20"/>
                <w:szCs w:val="20"/>
                <w:lang w:val="it-IT"/>
              </w:rPr>
            </w:pPr>
          </w:p>
        </w:tc>
        <w:tc>
          <w:tcPr>
            <w:tcW w:w="1020" w:type="dxa"/>
            <w:noWrap/>
            <w:hideMark/>
          </w:tcPr>
          <w:p w:rsidR="00135980" w:rsidRDefault="00135980" w:rsidP="00C038ED">
            <w:pPr>
              <w:ind w:firstLine="0"/>
              <w:jc w:val="center"/>
              <w:rPr>
                <w:sz w:val="20"/>
                <w:szCs w:val="20"/>
                <w:lang w:val="it-IT"/>
              </w:rPr>
            </w:pPr>
          </w:p>
        </w:tc>
      </w:tr>
      <w:tr w:rsidR="00135980" w:rsidRPr="00844FCD" w:rsidTr="008D5D55">
        <w:trPr>
          <w:trHeight w:val="300"/>
          <w:jc w:val="center"/>
        </w:trPr>
        <w:tc>
          <w:tcPr>
            <w:tcW w:w="1019" w:type="dxa"/>
          </w:tcPr>
          <w:p w:rsidR="00135980" w:rsidRPr="00844FCD" w:rsidRDefault="00135980" w:rsidP="00C038ED">
            <w:pPr>
              <w:ind w:firstLine="0"/>
              <w:jc w:val="center"/>
              <w:rPr>
                <w:sz w:val="20"/>
                <w:szCs w:val="20"/>
                <w:lang w:val="it-IT"/>
              </w:rPr>
            </w:pPr>
            <w:r>
              <w:rPr>
                <w:sz w:val="20"/>
                <w:szCs w:val="20"/>
                <w:lang w:val="it-IT"/>
              </w:rPr>
              <w:t>74</w:t>
            </w:r>
          </w:p>
        </w:tc>
        <w:tc>
          <w:tcPr>
            <w:tcW w:w="1021" w:type="dxa"/>
            <w:noWrap/>
            <w:hideMark/>
          </w:tcPr>
          <w:p w:rsidR="00135980" w:rsidRPr="00844FCD" w:rsidRDefault="00135980" w:rsidP="00141C43">
            <w:pPr>
              <w:ind w:firstLine="0"/>
              <w:jc w:val="center"/>
              <w:rPr>
                <w:sz w:val="20"/>
                <w:szCs w:val="20"/>
                <w:lang w:val="it-IT"/>
              </w:rPr>
            </w:pPr>
            <w:r>
              <w:rPr>
                <w:sz w:val="20"/>
                <w:szCs w:val="20"/>
                <w:lang w:val="it-IT"/>
              </w:rPr>
              <w:t>18110107</w:t>
            </w:r>
          </w:p>
        </w:tc>
        <w:tc>
          <w:tcPr>
            <w:tcW w:w="1020" w:type="dxa"/>
            <w:noWrap/>
            <w:hideMark/>
          </w:tcPr>
          <w:p w:rsidR="00135980" w:rsidRPr="00844FCD" w:rsidRDefault="00135980" w:rsidP="00C038ED">
            <w:pPr>
              <w:ind w:firstLine="0"/>
              <w:jc w:val="center"/>
              <w:rPr>
                <w:sz w:val="20"/>
                <w:szCs w:val="20"/>
                <w:lang w:val="it-IT"/>
              </w:rPr>
            </w:pPr>
            <w:r>
              <w:rPr>
                <w:sz w:val="20"/>
                <w:szCs w:val="20"/>
                <w:lang w:val="it-IT"/>
              </w:rPr>
              <w:t>124</w:t>
            </w:r>
          </w:p>
        </w:tc>
        <w:tc>
          <w:tcPr>
            <w:tcW w:w="1020" w:type="dxa"/>
            <w:noWrap/>
            <w:hideMark/>
          </w:tcPr>
          <w:p w:rsidR="00135980" w:rsidRPr="00844FCD" w:rsidRDefault="00135980" w:rsidP="00C038ED">
            <w:pPr>
              <w:ind w:firstLine="0"/>
              <w:jc w:val="center"/>
              <w:rPr>
                <w:sz w:val="20"/>
                <w:szCs w:val="20"/>
                <w:lang w:val="it-IT"/>
              </w:rPr>
            </w:pPr>
            <w:r>
              <w:rPr>
                <w:sz w:val="20"/>
                <w:szCs w:val="20"/>
                <w:lang w:val="it-IT"/>
              </w:rPr>
              <w:t>5375</w:t>
            </w:r>
          </w:p>
        </w:tc>
        <w:tc>
          <w:tcPr>
            <w:tcW w:w="1020" w:type="dxa"/>
            <w:noWrap/>
            <w:hideMark/>
          </w:tcPr>
          <w:p w:rsidR="00135980" w:rsidRPr="00844FCD" w:rsidRDefault="00135980" w:rsidP="00C038ED">
            <w:pPr>
              <w:ind w:firstLine="0"/>
              <w:jc w:val="center"/>
              <w:rPr>
                <w:sz w:val="20"/>
                <w:szCs w:val="20"/>
                <w:lang w:val="it-IT"/>
              </w:rPr>
            </w:pPr>
            <w:r>
              <w:rPr>
                <w:sz w:val="20"/>
                <w:szCs w:val="20"/>
                <w:lang w:val="it-IT"/>
              </w:rPr>
              <w:t>89</w:t>
            </w:r>
          </w:p>
        </w:tc>
        <w:tc>
          <w:tcPr>
            <w:tcW w:w="1020" w:type="dxa"/>
            <w:noWrap/>
            <w:hideMark/>
          </w:tcPr>
          <w:p w:rsidR="00135980" w:rsidRPr="00844FCD" w:rsidRDefault="00135980" w:rsidP="00C038ED">
            <w:pPr>
              <w:ind w:firstLine="0"/>
              <w:jc w:val="center"/>
              <w:rPr>
                <w:sz w:val="20"/>
                <w:szCs w:val="20"/>
                <w:lang w:val="it-IT"/>
              </w:rPr>
            </w:pPr>
            <w:r>
              <w:rPr>
                <w:sz w:val="20"/>
                <w:szCs w:val="20"/>
                <w:lang w:val="it-IT"/>
              </w:rPr>
              <w:t>423</w:t>
            </w:r>
          </w:p>
        </w:tc>
        <w:tc>
          <w:tcPr>
            <w:tcW w:w="1020" w:type="dxa"/>
            <w:noWrap/>
            <w:hideMark/>
          </w:tcPr>
          <w:p w:rsidR="00135980" w:rsidRPr="00844FCD" w:rsidRDefault="00135980" w:rsidP="00C038ED">
            <w:pPr>
              <w:ind w:firstLine="0"/>
              <w:jc w:val="center"/>
              <w:rPr>
                <w:sz w:val="20"/>
                <w:szCs w:val="20"/>
                <w:lang w:val="it-IT"/>
              </w:rPr>
            </w:pPr>
            <w:r>
              <w:rPr>
                <w:sz w:val="20"/>
                <w:szCs w:val="20"/>
                <w:lang w:val="it-IT"/>
              </w:rPr>
              <w:t>255</w:t>
            </w:r>
          </w:p>
        </w:tc>
      </w:tr>
      <w:tr w:rsidR="00135980" w:rsidRPr="00844FCD" w:rsidTr="008D5D55">
        <w:trPr>
          <w:trHeight w:val="300"/>
          <w:jc w:val="center"/>
        </w:trPr>
        <w:tc>
          <w:tcPr>
            <w:tcW w:w="1019" w:type="dxa"/>
          </w:tcPr>
          <w:p w:rsidR="00135980" w:rsidRDefault="00135980">
            <w:r w:rsidRPr="002E5234">
              <w:rPr>
                <w:sz w:val="20"/>
                <w:szCs w:val="20"/>
                <w:lang w:val="it-IT"/>
              </w:rPr>
              <w:t>74</w:t>
            </w:r>
          </w:p>
        </w:tc>
        <w:tc>
          <w:tcPr>
            <w:tcW w:w="1021" w:type="dxa"/>
            <w:noWrap/>
            <w:hideMark/>
          </w:tcPr>
          <w:p w:rsidR="00135980" w:rsidRPr="00844FCD" w:rsidRDefault="00135980" w:rsidP="00141C43">
            <w:pPr>
              <w:ind w:firstLine="0"/>
              <w:jc w:val="center"/>
              <w:rPr>
                <w:sz w:val="20"/>
                <w:szCs w:val="20"/>
                <w:lang w:val="it-IT"/>
              </w:rPr>
            </w:pPr>
            <w:r>
              <w:rPr>
                <w:sz w:val="20"/>
                <w:szCs w:val="20"/>
                <w:lang w:val="it-IT"/>
              </w:rPr>
              <w:t>18110831</w:t>
            </w:r>
          </w:p>
        </w:tc>
        <w:tc>
          <w:tcPr>
            <w:tcW w:w="1020" w:type="dxa"/>
            <w:noWrap/>
            <w:hideMark/>
          </w:tcPr>
          <w:p w:rsidR="00135980" w:rsidRPr="00844FCD" w:rsidRDefault="00135980" w:rsidP="00C038ED">
            <w:pPr>
              <w:ind w:firstLine="0"/>
              <w:jc w:val="center"/>
              <w:rPr>
                <w:sz w:val="20"/>
                <w:szCs w:val="20"/>
                <w:lang w:val="it-IT"/>
              </w:rPr>
            </w:pPr>
            <w:r>
              <w:rPr>
                <w:sz w:val="20"/>
                <w:szCs w:val="20"/>
                <w:lang w:val="it-IT"/>
              </w:rPr>
              <w:t>3661</w:t>
            </w:r>
          </w:p>
        </w:tc>
        <w:tc>
          <w:tcPr>
            <w:tcW w:w="1020" w:type="dxa"/>
            <w:noWrap/>
            <w:hideMark/>
          </w:tcPr>
          <w:p w:rsidR="00135980" w:rsidRPr="00844FCD" w:rsidRDefault="00135980" w:rsidP="00C038ED">
            <w:pPr>
              <w:ind w:firstLine="0"/>
              <w:jc w:val="center"/>
              <w:rPr>
                <w:sz w:val="20"/>
                <w:szCs w:val="20"/>
                <w:lang w:val="it-IT"/>
              </w:rPr>
            </w:pPr>
            <w:r>
              <w:rPr>
                <w:sz w:val="20"/>
                <w:szCs w:val="20"/>
                <w:lang w:val="it-IT"/>
              </w:rPr>
              <w:t>1500</w:t>
            </w:r>
          </w:p>
        </w:tc>
        <w:tc>
          <w:tcPr>
            <w:tcW w:w="1020" w:type="dxa"/>
            <w:noWrap/>
            <w:hideMark/>
          </w:tcPr>
          <w:p w:rsidR="00135980" w:rsidRPr="00844FCD" w:rsidRDefault="00135980" w:rsidP="00C038ED">
            <w:pPr>
              <w:ind w:firstLine="0"/>
              <w:jc w:val="center"/>
              <w:rPr>
                <w:sz w:val="20"/>
                <w:szCs w:val="20"/>
                <w:lang w:val="it-IT"/>
              </w:rPr>
            </w:pPr>
            <w:r>
              <w:rPr>
                <w:sz w:val="20"/>
                <w:szCs w:val="20"/>
                <w:lang w:val="it-IT"/>
              </w:rPr>
              <w:t>975</w:t>
            </w:r>
          </w:p>
        </w:tc>
        <w:tc>
          <w:tcPr>
            <w:tcW w:w="1020" w:type="dxa"/>
            <w:noWrap/>
            <w:hideMark/>
          </w:tcPr>
          <w:p w:rsidR="00135980" w:rsidRPr="00844FCD" w:rsidRDefault="00135980" w:rsidP="00C038ED">
            <w:pPr>
              <w:ind w:firstLine="0"/>
              <w:jc w:val="center"/>
              <w:rPr>
                <w:sz w:val="20"/>
                <w:szCs w:val="20"/>
                <w:lang w:val="it-IT"/>
              </w:rPr>
            </w:pPr>
          </w:p>
        </w:tc>
        <w:tc>
          <w:tcPr>
            <w:tcW w:w="1020" w:type="dxa"/>
            <w:noWrap/>
            <w:hideMark/>
          </w:tcPr>
          <w:p w:rsidR="00135980" w:rsidRPr="00844FCD" w:rsidRDefault="00135980" w:rsidP="00E504A8">
            <w:pPr>
              <w:ind w:firstLine="0"/>
              <w:jc w:val="center"/>
              <w:rPr>
                <w:sz w:val="20"/>
                <w:szCs w:val="20"/>
                <w:lang w:val="it-IT"/>
              </w:rPr>
            </w:pPr>
            <w:r>
              <w:rPr>
                <w:sz w:val="20"/>
                <w:szCs w:val="20"/>
                <w:lang w:val="it-IT"/>
              </w:rPr>
              <w:t>524</w:t>
            </w:r>
          </w:p>
        </w:tc>
      </w:tr>
      <w:tr w:rsidR="00135980" w:rsidRPr="00844FCD" w:rsidTr="008D5D55">
        <w:trPr>
          <w:trHeight w:val="300"/>
          <w:jc w:val="center"/>
        </w:trPr>
        <w:tc>
          <w:tcPr>
            <w:tcW w:w="1019" w:type="dxa"/>
          </w:tcPr>
          <w:p w:rsidR="00135980" w:rsidRDefault="00135980">
            <w:r w:rsidRPr="002E5234">
              <w:rPr>
                <w:sz w:val="20"/>
                <w:szCs w:val="20"/>
                <w:lang w:val="it-IT"/>
              </w:rPr>
              <w:t>74</w:t>
            </w:r>
          </w:p>
        </w:tc>
        <w:tc>
          <w:tcPr>
            <w:tcW w:w="1021" w:type="dxa"/>
            <w:noWrap/>
            <w:hideMark/>
          </w:tcPr>
          <w:p w:rsidR="00135980" w:rsidRPr="00844FCD" w:rsidRDefault="00135980" w:rsidP="00C038ED">
            <w:pPr>
              <w:ind w:firstLine="0"/>
              <w:jc w:val="center"/>
              <w:rPr>
                <w:sz w:val="20"/>
                <w:szCs w:val="20"/>
                <w:lang w:val="it-IT"/>
              </w:rPr>
            </w:pPr>
            <w:r>
              <w:rPr>
                <w:sz w:val="20"/>
                <w:szCs w:val="20"/>
                <w:lang w:val="it-IT"/>
              </w:rPr>
              <w:t>“?</w:t>
            </w:r>
          </w:p>
        </w:tc>
        <w:tc>
          <w:tcPr>
            <w:tcW w:w="1020" w:type="dxa"/>
            <w:noWrap/>
            <w:hideMark/>
          </w:tcPr>
          <w:p w:rsidR="00135980" w:rsidRPr="00844FCD" w:rsidRDefault="00135980" w:rsidP="00C038ED">
            <w:pPr>
              <w:ind w:firstLine="0"/>
              <w:jc w:val="center"/>
              <w:rPr>
                <w:sz w:val="20"/>
                <w:szCs w:val="20"/>
                <w:lang w:val="it-IT"/>
              </w:rPr>
            </w:pPr>
            <w:r>
              <w:rPr>
                <w:sz w:val="20"/>
                <w:szCs w:val="20"/>
                <w:lang w:val="it-IT"/>
              </w:rPr>
              <w:t>4000</w:t>
            </w:r>
          </w:p>
        </w:tc>
        <w:tc>
          <w:tcPr>
            <w:tcW w:w="1020" w:type="dxa"/>
            <w:noWrap/>
            <w:hideMark/>
          </w:tcPr>
          <w:p w:rsidR="00135980" w:rsidRPr="00844FCD" w:rsidRDefault="00135980" w:rsidP="00C038ED">
            <w:pPr>
              <w:ind w:firstLine="0"/>
              <w:jc w:val="center"/>
              <w:rPr>
                <w:sz w:val="20"/>
                <w:szCs w:val="20"/>
                <w:lang w:val="it-IT"/>
              </w:rPr>
            </w:pPr>
            <w:r>
              <w:rPr>
                <w:sz w:val="20"/>
                <w:szCs w:val="20"/>
                <w:lang w:val="it-IT"/>
              </w:rPr>
              <w:t>500</w:t>
            </w:r>
          </w:p>
        </w:tc>
        <w:tc>
          <w:tcPr>
            <w:tcW w:w="1020" w:type="dxa"/>
            <w:noWrap/>
            <w:hideMark/>
          </w:tcPr>
          <w:p w:rsidR="00135980" w:rsidRPr="00844FCD" w:rsidRDefault="00135980" w:rsidP="00C038ED">
            <w:pPr>
              <w:ind w:firstLine="0"/>
              <w:jc w:val="center"/>
              <w:rPr>
                <w:sz w:val="20"/>
                <w:szCs w:val="20"/>
                <w:lang w:val="it-IT"/>
              </w:rPr>
            </w:pPr>
          </w:p>
        </w:tc>
        <w:tc>
          <w:tcPr>
            <w:tcW w:w="1020" w:type="dxa"/>
            <w:noWrap/>
            <w:hideMark/>
          </w:tcPr>
          <w:p w:rsidR="00135980" w:rsidRPr="00844FCD" w:rsidRDefault="00135980" w:rsidP="00C038ED">
            <w:pPr>
              <w:ind w:firstLine="0"/>
              <w:jc w:val="center"/>
              <w:rPr>
                <w:sz w:val="20"/>
                <w:szCs w:val="20"/>
                <w:lang w:val="it-IT"/>
              </w:rPr>
            </w:pPr>
          </w:p>
        </w:tc>
        <w:tc>
          <w:tcPr>
            <w:tcW w:w="1020" w:type="dxa"/>
            <w:noWrap/>
            <w:hideMark/>
          </w:tcPr>
          <w:p w:rsidR="00135980" w:rsidRPr="00844FCD" w:rsidRDefault="00135980" w:rsidP="00C038ED">
            <w:pPr>
              <w:ind w:firstLine="0"/>
              <w:jc w:val="center"/>
              <w:rPr>
                <w:sz w:val="20"/>
                <w:szCs w:val="20"/>
                <w:lang w:val="it-IT"/>
              </w:rPr>
            </w:pPr>
            <w:r>
              <w:rPr>
                <w:sz w:val="20"/>
                <w:szCs w:val="20"/>
                <w:lang w:val="it-IT"/>
              </w:rPr>
              <w:t>2000</w:t>
            </w:r>
          </w:p>
        </w:tc>
      </w:tr>
      <w:tr w:rsidR="00135980" w:rsidRPr="00844FCD" w:rsidTr="008D5D55">
        <w:trPr>
          <w:trHeight w:val="300"/>
          <w:jc w:val="center"/>
        </w:trPr>
        <w:tc>
          <w:tcPr>
            <w:tcW w:w="1019" w:type="dxa"/>
          </w:tcPr>
          <w:p w:rsidR="00135980" w:rsidRDefault="00135980">
            <w:r w:rsidRPr="002E5234">
              <w:rPr>
                <w:sz w:val="20"/>
                <w:szCs w:val="20"/>
                <w:lang w:val="it-IT"/>
              </w:rPr>
              <w:t>74</w:t>
            </w:r>
          </w:p>
        </w:tc>
        <w:tc>
          <w:tcPr>
            <w:tcW w:w="1021" w:type="dxa"/>
            <w:noWrap/>
            <w:hideMark/>
          </w:tcPr>
          <w:p w:rsidR="00135980" w:rsidRPr="00844FCD" w:rsidRDefault="00135980" w:rsidP="00C038ED">
            <w:pPr>
              <w:ind w:firstLine="0"/>
              <w:jc w:val="center"/>
              <w:rPr>
                <w:sz w:val="20"/>
                <w:szCs w:val="20"/>
                <w:lang w:val="it-IT"/>
              </w:rPr>
            </w:pPr>
            <w:r>
              <w:rPr>
                <w:sz w:val="20"/>
                <w:szCs w:val="20"/>
                <w:lang w:val="it-IT"/>
              </w:rPr>
              <w:t>“?</w:t>
            </w:r>
          </w:p>
        </w:tc>
        <w:tc>
          <w:tcPr>
            <w:tcW w:w="1020" w:type="dxa"/>
            <w:noWrap/>
            <w:hideMark/>
          </w:tcPr>
          <w:p w:rsidR="00135980" w:rsidRPr="00844FCD" w:rsidRDefault="00135980" w:rsidP="00C038ED">
            <w:pPr>
              <w:ind w:firstLine="0"/>
              <w:jc w:val="center"/>
              <w:rPr>
                <w:sz w:val="20"/>
                <w:szCs w:val="20"/>
                <w:lang w:val="it-IT"/>
              </w:rPr>
            </w:pPr>
            <w:r>
              <w:rPr>
                <w:sz w:val="20"/>
                <w:szCs w:val="20"/>
                <w:lang w:val="it-IT"/>
              </w:rPr>
              <w:t>718</w:t>
            </w:r>
          </w:p>
        </w:tc>
        <w:tc>
          <w:tcPr>
            <w:tcW w:w="1020" w:type="dxa"/>
            <w:noWrap/>
            <w:hideMark/>
          </w:tcPr>
          <w:p w:rsidR="00135980" w:rsidRPr="00844FCD" w:rsidRDefault="00135980" w:rsidP="00C038ED">
            <w:pPr>
              <w:ind w:firstLine="0"/>
              <w:jc w:val="center"/>
              <w:rPr>
                <w:sz w:val="20"/>
                <w:szCs w:val="20"/>
                <w:lang w:val="it-IT"/>
              </w:rPr>
            </w:pPr>
            <w:r>
              <w:rPr>
                <w:sz w:val="20"/>
                <w:szCs w:val="20"/>
                <w:lang w:val="it-IT"/>
              </w:rPr>
              <w:t>4280</w:t>
            </w:r>
          </w:p>
        </w:tc>
        <w:tc>
          <w:tcPr>
            <w:tcW w:w="1020" w:type="dxa"/>
            <w:noWrap/>
            <w:hideMark/>
          </w:tcPr>
          <w:p w:rsidR="00135980" w:rsidRPr="00844FCD" w:rsidRDefault="00135980" w:rsidP="00C038ED">
            <w:pPr>
              <w:ind w:firstLine="0"/>
              <w:jc w:val="center"/>
              <w:rPr>
                <w:sz w:val="20"/>
                <w:szCs w:val="20"/>
                <w:lang w:val="it-IT"/>
              </w:rPr>
            </w:pPr>
            <w:r>
              <w:rPr>
                <w:sz w:val="20"/>
                <w:szCs w:val="20"/>
                <w:lang w:val="it-IT"/>
              </w:rPr>
              <w:t>917</w:t>
            </w:r>
          </w:p>
        </w:tc>
        <w:tc>
          <w:tcPr>
            <w:tcW w:w="1020" w:type="dxa"/>
            <w:noWrap/>
            <w:hideMark/>
          </w:tcPr>
          <w:p w:rsidR="00135980" w:rsidRPr="00844FCD" w:rsidRDefault="00135980" w:rsidP="00C038ED">
            <w:pPr>
              <w:ind w:firstLine="0"/>
              <w:jc w:val="center"/>
              <w:rPr>
                <w:sz w:val="20"/>
                <w:szCs w:val="20"/>
                <w:lang w:val="it-IT"/>
              </w:rPr>
            </w:pPr>
            <w:r>
              <w:rPr>
                <w:sz w:val="20"/>
                <w:szCs w:val="20"/>
                <w:lang w:val="it-IT"/>
              </w:rPr>
              <w:t>1480</w:t>
            </w:r>
          </w:p>
        </w:tc>
        <w:tc>
          <w:tcPr>
            <w:tcW w:w="1020" w:type="dxa"/>
            <w:noWrap/>
            <w:hideMark/>
          </w:tcPr>
          <w:p w:rsidR="00135980" w:rsidRPr="00844FCD" w:rsidRDefault="00135980" w:rsidP="00C038ED">
            <w:pPr>
              <w:ind w:firstLine="0"/>
              <w:jc w:val="center"/>
              <w:rPr>
                <w:sz w:val="20"/>
                <w:szCs w:val="20"/>
                <w:lang w:val="it-IT"/>
              </w:rPr>
            </w:pPr>
            <w:r>
              <w:rPr>
                <w:sz w:val="20"/>
                <w:szCs w:val="20"/>
                <w:lang w:val="it-IT"/>
              </w:rPr>
              <w:t>52</w:t>
            </w:r>
          </w:p>
        </w:tc>
      </w:tr>
      <w:tr w:rsidR="00135980" w:rsidRPr="00844FCD" w:rsidTr="008D5D55">
        <w:trPr>
          <w:trHeight w:val="300"/>
          <w:jc w:val="center"/>
        </w:trPr>
        <w:tc>
          <w:tcPr>
            <w:tcW w:w="1019" w:type="dxa"/>
          </w:tcPr>
          <w:p w:rsidR="00135980" w:rsidRPr="00844FCD" w:rsidRDefault="00135980" w:rsidP="00C038ED">
            <w:pPr>
              <w:ind w:firstLine="0"/>
              <w:jc w:val="center"/>
              <w:rPr>
                <w:sz w:val="20"/>
                <w:szCs w:val="20"/>
                <w:lang w:val="it-IT"/>
              </w:rPr>
            </w:pPr>
          </w:p>
        </w:tc>
        <w:tc>
          <w:tcPr>
            <w:tcW w:w="1021" w:type="dxa"/>
            <w:noWrap/>
            <w:hideMark/>
          </w:tcPr>
          <w:p w:rsidR="00135980" w:rsidRPr="00844FCD" w:rsidRDefault="00135980" w:rsidP="00C038ED">
            <w:pPr>
              <w:ind w:firstLine="0"/>
              <w:jc w:val="center"/>
              <w:rPr>
                <w:sz w:val="20"/>
                <w:szCs w:val="20"/>
                <w:lang w:val="it-IT"/>
              </w:rPr>
            </w:pPr>
          </w:p>
        </w:tc>
        <w:tc>
          <w:tcPr>
            <w:tcW w:w="1020" w:type="dxa"/>
            <w:noWrap/>
            <w:hideMark/>
          </w:tcPr>
          <w:p w:rsidR="00135980" w:rsidRPr="00844FCD" w:rsidRDefault="00135980" w:rsidP="00C038ED">
            <w:pPr>
              <w:ind w:firstLine="0"/>
              <w:jc w:val="center"/>
              <w:rPr>
                <w:sz w:val="20"/>
                <w:szCs w:val="20"/>
                <w:lang w:val="it-IT"/>
              </w:rPr>
            </w:pPr>
          </w:p>
        </w:tc>
        <w:tc>
          <w:tcPr>
            <w:tcW w:w="1020" w:type="dxa"/>
            <w:noWrap/>
            <w:hideMark/>
          </w:tcPr>
          <w:p w:rsidR="00135980" w:rsidRPr="00844FCD" w:rsidRDefault="00135980" w:rsidP="00C038ED">
            <w:pPr>
              <w:ind w:firstLine="0"/>
              <w:jc w:val="center"/>
              <w:rPr>
                <w:sz w:val="20"/>
                <w:szCs w:val="20"/>
                <w:lang w:val="it-IT"/>
              </w:rPr>
            </w:pPr>
          </w:p>
        </w:tc>
        <w:tc>
          <w:tcPr>
            <w:tcW w:w="1020" w:type="dxa"/>
            <w:noWrap/>
            <w:hideMark/>
          </w:tcPr>
          <w:p w:rsidR="00135980" w:rsidRPr="00844FCD" w:rsidRDefault="00135980" w:rsidP="00C038ED">
            <w:pPr>
              <w:ind w:firstLine="0"/>
              <w:jc w:val="center"/>
              <w:rPr>
                <w:sz w:val="20"/>
                <w:szCs w:val="20"/>
                <w:lang w:val="it-IT"/>
              </w:rPr>
            </w:pPr>
          </w:p>
        </w:tc>
        <w:tc>
          <w:tcPr>
            <w:tcW w:w="1020" w:type="dxa"/>
            <w:noWrap/>
            <w:hideMark/>
          </w:tcPr>
          <w:p w:rsidR="00135980" w:rsidRPr="00844FCD" w:rsidRDefault="00135980" w:rsidP="00C038ED">
            <w:pPr>
              <w:ind w:firstLine="0"/>
              <w:jc w:val="center"/>
              <w:rPr>
                <w:sz w:val="20"/>
                <w:szCs w:val="20"/>
                <w:lang w:val="it-IT"/>
              </w:rPr>
            </w:pPr>
          </w:p>
        </w:tc>
        <w:tc>
          <w:tcPr>
            <w:tcW w:w="1020" w:type="dxa"/>
            <w:noWrap/>
            <w:hideMark/>
          </w:tcPr>
          <w:p w:rsidR="00135980" w:rsidRPr="00844FCD" w:rsidRDefault="00135980" w:rsidP="00C038ED">
            <w:pPr>
              <w:ind w:firstLine="0"/>
              <w:jc w:val="center"/>
              <w:rPr>
                <w:sz w:val="20"/>
                <w:szCs w:val="20"/>
                <w:lang w:val="it-IT"/>
              </w:rPr>
            </w:pPr>
          </w:p>
        </w:tc>
      </w:tr>
      <w:tr w:rsidR="008D5D55" w:rsidRPr="005E7967" w:rsidTr="00015F0D">
        <w:trPr>
          <w:trHeight w:val="300"/>
          <w:jc w:val="center"/>
        </w:trPr>
        <w:tc>
          <w:tcPr>
            <w:tcW w:w="7140" w:type="dxa"/>
            <w:gridSpan w:val="7"/>
          </w:tcPr>
          <w:p w:rsidR="008D5D55" w:rsidRPr="00844FCD" w:rsidRDefault="008D5D55" w:rsidP="00C038ED">
            <w:pPr>
              <w:ind w:firstLine="0"/>
              <w:jc w:val="center"/>
              <w:rPr>
                <w:sz w:val="20"/>
                <w:szCs w:val="20"/>
                <w:lang w:val="it-IT"/>
              </w:rPr>
            </w:pPr>
            <w:r w:rsidRPr="005513F1">
              <w:rPr>
                <w:sz w:val="20"/>
                <w:szCs w:val="20"/>
                <w:lang w:val="it-IT"/>
              </w:rPr>
              <w:t>Ca</w:t>
            </w:r>
            <w:r>
              <w:rPr>
                <w:sz w:val="20"/>
                <w:szCs w:val="20"/>
                <w:lang w:val="it-IT"/>
              </w:rPr>
              <w:t>r</w:t>
            </w:r>
            <w:r w:rsidRPr="005513F1">
              <w:rPr>
                <w:sz w:val="20"/>
                <w:szCs w:val="20"/>
                <w:lang w:val="it-IT"/>
              </w:rPr>
              <w:t>te perfezionate esistenti in Fabrica sotto la direzione del S</w:t>
            </w:r>
            <w:r>
              <w:rPr>
                <w:sz w:val="20"/>
                <w:szCs w:val="20"/>
                <w:lang w:val="it-IT"/>
              </w:rPr>
              <w:t xml:space="preserve">ig. </w:t>
            </w:r>
            <w:r w:rsidRPr="005513F1">
              <w:rPr>
                <w:sz w:val="20"/>
                <w:szCs w:val="20"/>
                <w:lang w:val="it-IT"/>
              </w:rPr>
              <w:t>Luigi Maury</w:t>
            </w:r>
          </w:p>
        </w:tc>
      </w:tr>
      <w:tr w:rsidR="00135980" w:rsidRPr="005E7967" w:rsidTr="008D5D55">
        <w:trPr>
          <w:trHeight w:val="300"/>
          <w:jc w:val="center"/>
        </w:trPr>
        <w:tc>
          <w:tcPr>
            <w:tcW w:w="1019" w:type="dxa"/>
          </w:tcPr>
          <w:p w:rsidR="00135980" w:rsidRPr="005513F1" w:rsidRDefault="00135980" w:rsidP="00C038ED">
            <w:pPr>
              <w:ind w:firstLine="0"/>
              <w:jc w:val="center"/>
              <w:rPr>
                <w:sz w:val="20"/>
                <w:szCs w:val="20"/>
                <w:lang w:val="it-IT"/>
              </w:rPr>
            </w:pPr>
          </w:p>
        </w:tc>
        <w:tc>
          <w:tcPr>
            <w:tcW w:w="1021" w:type="dxa"/>
            <w:noWrap/>
            <w:hideMark/>
          </w:tcPr>
          <w:p w:rsidR="00135980" w:rsidRPr="005513F1" w:rsidRDefault="00135980" w:rsidP="00C038ED">
            <w:pPr>
              <w:ind w:firstLine="0"/>
              <w:jc w:val="center"/>
              <w:rPr>
                <w:sz w:val="20"/>
                <w:szCs w:val="20"/>
                <w:lang w:val="it-IT"/>
              </w:rPr>
            </w:pPr>
          </w:p>
        </w:tc>
        <w:tc>
          <w:tcPr>
            <w:tcW w:w="1020" w:type="dxa"/>
            <w:noWrap/>
            <w:hideMark/>
          </w:tcPr>
          <w:p w:rsidR="00135980" w:rsidRPr="005513F1" w:rsidRDefault="00135980" w:rsidP="00C038ED">
            <w:pPr>
              <w:ind w:firstLine="0"/>
              <w:jc w:val="center"/>
              <w:rPr>
                <w:sz w:val="20"/>
                <w:szCs w:val="20"/>
                <w:lang w:val="it-IT"/>
              </w:rPr>
            </w:pPr>
          </w:p>
        </w:tc>
        <w:tc>
          <w:tcPr>
            <w:tcW w:w="1020" w:type="dxa"/>
            <w:noWrap/>
            <w:hideMark/>
          </w:tcPr>
          <w:p w:rsidR="00135980" w:rsidRPr="005513F1" w:rsidRDefault="00135980" w:rsidP="00C038ED">
            <w:pPr>
              <w:ind w:firstLine="0"/>
              <w:jc w:val="center"/>
              <w:rPr>
                <w:sz w:val="20"/>
                <w:szCs w:val="20"/>
                <w:lang w:val="it-IT"/>
              </w:rPr>
            </w:pPr>
          </w:p>
        </w:tc>
        <w:tc>
          <w:tcPr>
            <w:tcW w:w="1020" w:type="dxa"/>
            <w:noWrap/>
            <w:hideMark/>
          </w:tcPr>
          <w:p w:rsidR="00135980" w:rsidRPr="005513F1" w:rsidRDefault="00135980" w:rsidP="00C038ED">
            <w:pPr>
              <w:ind w:firstLine="0"/>
              <w:jc w:val="center"/>
              <w:rPr>
                <w:sz w:val="20"/>
                <w:szCs w:val="20"/>
                <w:lang w:val="it-IT"/>
              </w:rPr>
            </w:pPr>
          </w:p>
        </w:tc>
        <w:tc>
          <w:tcPr>
            <w:tcW w:w="1020" w:type="dxa"/>
            <w:noWrap/>
            <w:hideMark/>
          </w:tcPr>
          <w:p w:rsidR="00135980" w:rsidRPr="005513F1" w:rsidRDefault="00135980" w:rsidP="00C038ED">
            <w:pPr>
              <w:ind w:firstLine="0"/>
              <w:jc w:val="center"/>
              <w:rPr>
                <w:sz w:val="20"/>
                <w:szCs w:val="20"/>
                <w:lang w:val="it-IT"/>
              </w:rPr>
            </w:pPr>
          </w:p>
        </w:tc>
        <w:tc>
          <w:tcPr>
            <w:tcW w:w="1020" w:type="dxa"/>
            <w:noWrap/>
            <w:hideMark/>
          </w:tcPr>
          <w:p w:rsidR="00135980" w:rsidRPr="005513F1" w:rsidRDefault="00135980" w:rsidP="00C038ED">
            <w:pPr>
              <w:ind w:firstLine="0"/>
              <w:jc w:val="center"/>
              <w:rPr>
                <w:sz w:val="20"/>
                <w:szCs w:val="20"/>
                <w:lang w:val="it-IT"/>
              </w:rPr>
            </w:pPr>
          </w:p>
        </w:tc>
      </w:tr>
      <w:tr w:rsidR="00135980" w:rsidRPr="005513F1" w:rsidTr="008D5D55">
        <w:trPr>
          <w:trHeight w:val="300"/>
          <w:jc w:val="center"/>
        </w:trPr>
        <w:tc>
          <w:tcPr>
            <w:tcW w:w="1019" w:type="dxa"/>
          </w:tcPr>
          <w:p w:rsidR="00135980" w:rsidRPr="005513F1" w:rsidRDefault="00135980" w:rsidP="00C038ED">
            <w:pPr>
              <w:ind w:firstLine="0"/>
              <w:jc w:val="center"/>
              <w:rPr>
                <w:sz w:val="20"/>
                <w:szCs w:val="20"/>
                <w:lang w:val="it-IT"/>
              </w:rPr>
            </w:pPr>
            <w:r w:rsidRPr="005513F1">
              <w:rPr>
                <w:sz w:val="20"/>
                <w:szCs w:val="20"/>
                <w:lang w:val="it-IT"/>
              </w:rPr>
              <w:t>75</w:t>
            </w:r>
          </w:p>
        </w:tc>
        <w:tc>
          <w:tcPr>
            <w:tcW w:w="1021" w:type="dxa"/>
            <w:noWrap/>
            <w:hideMark/>
          </w:tcPr>
          <w:p w:rsidR="00135980" w:rsidRPr="005513F1" w:rsidRDefault="00135980" w:rsidP="00C038ED">
            <w:pPr>
              <w:ind w:firstLine="0"/>
              <w:jc w:val="center"/>
              <w:rPr>
                <w:sz w:val="20"/>
                <w:szCs w:val="20"/>
                <w:lang w:val="it-IT"/>
              </w:rPr>
            </w:pPr>
            <w:r w:rsidRPr="005513F1">
              <w:rPr>
                <w:sz w:val="20"/>
                <w:szCs w:val="20"/>
                <w:lang w:val="it-IT"/>
              </w:rPr>
              <w:t>18110107</w:t>
            </w:r>
          </w:p>
        </w:tc>
        <w:tc>
          <w:tcPr>
            <w:tcW w:w="1020" w:type="dxa"/>
            <w:noWrap/>
            <w:hideMark/>
          </w:tcPr>
          <w:p w:rsidR="00135980" w:rsidRPr="005513F1" w:rsidRDefault="00135980" w:rsidP="00C038ED">
            <w:pPr>
              <w:ind w:firstLine="0"/>
              <w:jc w:val="center"/>
              <w:rPr>
                <w:sz w:val="20"/>
                <w:szCs w:val="20"/>
                <w:lang w:val="it-IT"/>
              </w:rPr>
            </w:pPr>
            <w:r w:rsidRPr="005513F1">
              <w:rPr>
                <w:sz w:val="20"/>
                <w:szCs w:val="20"/>
                <w:lang w:val="it-IT"/>
              </w:rPr>
              <w:t>4379</w:t>
            </w:r>
          </w:p>
        </w:tc>
        <w:tc>
          <w:tcPr>
            <w:tcW w:w="1020" w:type="dxa"/>
            <w:noWrap/>
            <w:hideMark/>
          </w:tcPr>
          <w:p w:rsidR="00135980" w:rsidRPr="005513F1" w:rsidRDefault="00135980" w:rsidP="00C038ED">
            <w:pPr>
              <w:ind w:firstLine="0"/>
              <w:jc w:val="center"/>
              <w:rPr>
                <w:sz w:val="20"/>
                <w:szCs w:val="20"/>
                <w:lang w:val="it-IT"/>
              </w:rPr>
            </w:pPr>
            <w:r w:rsidRPr="005513F1">
              <w:rPr>
                <w:sz w:val="20"/>
                <w:szCs w:val="20"/>
                <w:lang w:val="it-IT"/>
              </w:rPr>
              <w:t>5780</w:t>
            </w:r>
          </w:p>
        </w:tc>
        <w:tc>
          <w:tcPr>
            <w:tcW w:w="1020" w:type="dxa"/>
            <w:noWrap/>
            <w:hideMark/>
          </w:tcPr>
          <w:p w:rsidR="00135980" w:rsidRPr="005513F1" w:rsidRDefault="00135980" w:rsidP="00C038ED">
            <w:pPr>
              <w:ind w:firstLine="0"/>
              <w:jc w:val="center"/>
              <w:rPr>
                <w:sz w:val="20"/>
                <w:szCs w:val="20"/>
                <w:lang w:val="it-IT"/>
              </w:rPr>
            </w:pPr>
            <w:r w:rsidRPr="005513F1">
              <w:rPr>
                <w:sz w:val="20"/>
                <w:szCs w:val="20"/>
                <w:lang w:val="it-IT"/>
              </w:rPr>
              <w:t>1892</w:t>
            </w:r>
          </w:p>
        </w:tc>
        <w:tc>
          <w:tcPr>
            <w:tcW w:w="1020" w:type="dxa"/>
            <w:noWrap/>
            <w:hideMark/>
          </w:tcPr>
          <w:p w:rsidR="00135980" w:rsidRPr="005513F1" w:rsidRDefault="00135980" w:rsidP="00C038ED">
            <w:pPr>
              <w:ind w:firstLine="0"/>
              <w:jc w:val="center"/>
              <w:rPr>
                <w:sz w:val="20"/>
                <w:szCs w:val="20"/>
                <w:lang w:val="it-IT"/>
              </w:rPr>
            </w:pPr>
            <w:r w:rsidRPr="005513F1">
              <w:rPr>
                <w:sz w:val="20"/>
                <w:szCs w:val="20"/>
                <w:lang w:val="it-IT"/>
              </w:rPr>
              <w:t>1480</w:t>
            </w:r>
          </w:p>
        </w:tc>
        <w:tc>
          <w:tcPr>
            <w:tcW w:w="1020" w:type="dxa"/>
            <w:noWrap/>
            <w:hideMark/>
          </w:tcPr>
          <w:p w:rsidR="00135980" w:rsidRPr="005513F1" w:rsidRDefault="00135980" w:rsidP="00C038ED">
            <w:pPr>
              <w:ind w:firstLine="0"/>
              <w:jc w:val="center"/>
              <w:rPr>
                <w:sz w:val="20"/>
                <w:szCs w:val="20"/>
                <w:lang w:val="it-IT"/>
              </w:rPr>
            </w:pPr>
            <w:r w:rsidRPr="005513F1">
              <w:rPr>
                <w:sz w:val="20"/>
                <w:szCs w:val="20"/>
                <w:lang w:val="it-IT"/>
              </w:rPr>
              <w:t>576</w:t>
            </w:r>
          </w:p>
        </w:tc>
      </w:tr>
      <w:tr w:rsidR="00135980" w:rsidRPr="005513F1" w:rsidTr="008D5D55">
        <w:trPr>
          <w:trHeight w:val="300"/>
          <w:jc w:val="center"/>
        </w:trPr>
        <w:tc>
          <w:tcPr>
            <w:tcW w:w="1019" w:type="dxa"/>
          </w:tcPr>
          <w:p w:rsidR="00135980" w:rsidRPr="005513F1" w:rsidRDefault="00135980" w:rsidP="00C038ED">
            <w:pPr>
              <w:ind w:firstLine="0"/>
              <w:jc w:val="center"/>
              <w:rPr>
                <w:sz w:val="20"/>
                <w:szCs w:val="20"/>
                <w:lang w:val="it-IT"/>
              </w:rPr>
            </w:pPr>
          </w:p>
        </w:tc>
        <w:tc>
          <w:tcPr>
            <w:tcW w:w="1021" w:type="dxa"/>
            <w:noWrap/>
            <w:hideMark/>
          </w:tcPr>
          <w:p w:rsidR="00135980" w:rsidRPr="005513F1" w:rsidRDefault="00135980" w:rsidP="00C038ED">
            <w:pPr>
              <w:ind w:firstLine="0"/>
              <w:jc w:val="center"/>
              <w:rPr>
                <w:sz w:val="20"/>
                <w:szCs w:val="20"/>
                <w:lang w:val="it-IT"/>
              </w:rPr>
            </w:pPr>
          </w:p>
        </w:tc>
        <w:tc>
          <w:tcPr>
            <w:tcW w:w="1020" w:type="dxa"/>
            <w:noWrap/>
            <w:hideMark/>
          </w:tcPr>
          <w:p w:rsidR="00135980" w:rsidRPr="005513F1" w:rsidRDefault="00135980" w:rsidP="00C038ED">
            <w:pPr>
              <w:ind w:firstLine="0"/>
              <w:jc w:val="center"/>
              <w:rPr>
                <w:sz w:val="20"/>
                <w:szCs w:val="20"/>
                <w:lang w:val="it-IT"/>
              </w:rPr>
            </w:pPr>
          </w:p>
        </w:tc>
        <w:tc>
          <w:tcPr>
            <w:tcW w:w="1020" w:type="dxa"/>
            <w:noWrap/>
            <w:hideMark/>
          </w:tcPr>
          <w:p w:rsidR="00135980" w:rsidRPr="005513F1" w:rsidRDefault="00135980" w:rsidP="00C038ED">
            <w:pPr>
              <w:ind w:firstLine="0"/>
              <w:jc w:val="center"/>
              <w:rPr>
                <w:sz w:val="20"/>
                <w:szCs w:val="20"/>
                <w:lang w:val="it-IT"/>
              </w:rPr>
            </w:pPr>
          </w:p>
        </w:tc>
        <w:tc>
          <w:tcPr>
            <w:tcW w:w="1020" w:type="dxa"/>
            <w:noWrap/>
            <w:hideMark/>
          </w:tcPr>
          <w:p w:rsidR="00135980" w:rsidRPr="005513F1" w:rsidRDefault="00135980" w:rsidP="00C038ED">
            <w:pPr>
              <w:ind w:firstLine="0"/>
              <w:jc w:val="center"/>
              <w:rPr>
                <w:sz w:val="20"/>
                <w:szCs w:val="20"/>
                <w:lang w:val="it-IT"/>
              </w:rPr>
            </w:pPr>
          </w:p>
        </w:tc>
        <w:tc>
          <w:tcPr>
            <w:tcW w:w="1020" w:type="dxa"/>
            <w:noWrap/>
            <w:hideMark/>
          </w:tcPr>
          <w:p w:rsidR="00135980" w:rsidRPr="005513F1" w:rsidRDefault="00135980" w:rsidP="00C038ED">
            <w:pPr>
              <w:ind w:firstLine="0"/>
              <w:jc w:val="center"/>
              <w:rPr>
                <w:sz w:val="20"/>
                <w:szCs w:val="20"/>
                <w:lang w:val="it-IT"/>
              </w:rPr>
            </w:pPr>
          </w:p>
        </w:tc>
        <w:tc>
          <w:tcPr>
            <w:tcW w:w="1020" w:type="dxa"/>
            <w:noWrap/>
            <w:hideMark/>
          </w:tcPr>
          <w:p w:rsidR="00135980" w:rsidRPr="005513F1" w:rsidRDefault="00135980" w:rsidP="00C038ED">
            <w:pPr>
              <w:ind w:firstLine="0"/>
              <w:jc w:val="center"/>
              <w:rPr>
                <w:sz w:val="20"/>
                <w:szCs w:val="20"/>
                <w:lang w:val="it-IT"/>
              </w:rPr>
            </w:pPr>
          </w:p>
        </w:tc>
      </w:tr>
      <w:tr w:rsidR="008D5D55" w:rsidRPr="005E7967" w:rsidTr="00015F0D">
        <w:trPr>
          <w:trHeight w:val="300"/>
          <w:jc w:val="center"/>
        </w:trPr>
        <w:tc>
          <w:tcPr>
            <w:tcW w:w="7140" w:type="dxa"/>
            <w:gridSpan w:val="7"/>
          </w:tcPr>
          <w:p w:rsidR="008D5D55" w:rsidRPr="005513F1" w:rsidRDefault="008D5D55" w:rsidP="00C038ED">
            <w:pPr>
              <w:ind w:firstLine="0"/>
              <w:jc w:val="center"/>
              <w:rPr>
                <w:sz w:val="20"/>
                <w:szCs w:val="20"/>
                <w:lang w:val="it-IT"/>
              </w:rPr>
            </w:pPr>
            <w:r w:rsidRPr="005513F1">
              <w:rPr>
                <w:sz w:val="20"/>
                <w:szCs w:val="20"/>
                <w:lang w:val="it-IT"/>
              </w:rPr>
              <w:t>Carte da giuoco a cura di Giuseppe Marchi</w:t>
            </w:r>
          </w:p>
        </w:tc>
      </w:tr>
      <w:tr w:rsidR="00135980" w:rsidRPr="005E7967" w:rsidTr="008D5D55">
        <w:trPr>
          <w:trHeight w:val="300"/>
          <w:jc w:val="center"/>
        </w:trPr>
        <w:tc>
          <w:tcPr>
            <w:tcW w:w="1019" w:type="dxa"/>
          </w:tcPr>
          <w:p w:rsidR="00135980" w:rsidRPr="005513F1" w:rsidRDefault="00135980" w:rsidP="00C038ED">
            <w:pPr>
              <w:ind w:firstLine="0"/>
              <w:jc w:val="center"/>
              <w:rPr>
                <w:sz w:val="20"/>
                <w:szCs w:val="20"/>
                <w:lang w:val="it-IT"/>
              </w:rPr>
            </w:pPr>
          </w:p>
        </w:tc>
        <w:tc>
          <w:tcPr>
            <w:tcW w:w="1021" w:type="dxa"/>
            <w:noWrap/>
            <w:hideMark/>
          </w:tcPr>
          <w:p w:rsidR="00135980" w:rsidRPr="005513F1" w:rsidRDefault="00135980" w:rsidP="00C038ED">
            <w:pPr>
              <w:ind w:firstLine="0"/>
              <w:jc w:val="center"/>
              <w:rPr>
                <w:sz w:val="20"/>
                <w:szCs w:val="20"/>
                <w:lang w:val="it-IT"/>
              </w:rPr>
            </w:pPr>
          </w:p>
        </w:tc>
        <w:tc>
          <w:tcPr>
            <w:tcW w:w="1020" w:type="dxa"/>
            <w:noWrap/>
            <w:hideMark/>
          </w:tcPr>
          <w:p w:rsidR="00135980" w:rsidRPr="005513F1" w:rsidRDefault="00135980" w:rsidP="00C038ED">
            <w:pPr>
              <w:ind w:firstLine="0"/>
              <w:jc w:val="center"/>
              <w:rPr>
                <w:sz w:val="20"/>
                <w:szCs w:val="20"/>
                <w:lang w:val="it-IT"/>
              </w:rPr>
            </w:pPr>
          </w:p>
        </w:tc>
        <w:tc>
          <w:tcPr>
            <w:tcW w:w="1020" w:type="dxa"/>
            <w:noWrap/>
            <w:hideMark/>
          </w:tcPr>
          <w:p w:rsidR="00135980" w:rsidRPr="005513F1" w:rsidRDefault="00135980" w:rsidP="00C038ED">
            <w:pPr>
              <w:ind w:firstLine="0"/>
              <w:jc w:val="center"/>
              <w:rPr>
                <w:sz w:val="20"/>
                <w:szCs w:val="20"/>
                <w:lang w:val="it-IT"/>
              </w:rPr>
            </w:pPr>
          </w:p>
        </w:tc>
        <w:tc>
          <w:tcPr>
            <w:tcW w:w="1020" w:type="dxa"/>
            <w:noWrap/>
            <w:hideMark/>
          </w:tcPr>
          <w:p w:rsidR="00135980" w:rsidRPr="005513F1" w:rsidRDefault="00135980" w:rsidP="00C038ED">
            <w:pPr>
              <w:ind w:firstLine="0"/>
              <w:jc w:val="center"/>
              <w:rPr>
                <w:sz w:val="20"/>
                <w:szCs w:val="20"/>
                <w:lang w:val="it-IT"/>
              </w:rPr>
            </w:pPr>
          </w:p>
        </w:tc>
        <w:tc>
          <w:tcPr>
            <w:tcW w:w="1020" w:type="dxa"/>
            <w:noWrap/>
            <w:hideMark/>
          </w:tcPr>
          <w:p w:rsidR="00135980" w:rsidRPr="005513F1" w:rsidRDefault="00135980" w:rsidP="00C038ED">
            <w:pPr>
              <w:ind w:firstLine="0"/>
              <w:jc w:val="center"/>
              <w:rPr>
                <w:sz w:val="20"/>
                <w:szCs w:val="20"/>
                <w:lang w:val="it-IT"/>
              </w:rPr>
            </w:pPr>
          </w:p>
        </w:tc>
        <w:tc>
          <w:tcPr>
            <w:tcW w:w="1020" w:type="dxa"/>
            <w:noWrap/>
            <w:hideMark/>
          </w:tcPr>
          <w:p w:rsidR="00135980" w:rsidRPr="005513F1" w:rsidRDefault="00135980" w:rsidP="00C038ED">
            <w:pPr>
              <w:ind w:firstLine="0"/>
              <w:jc w:val="center"/>
              <w:rPr>
                <w:sz w:val="20"/>
                <w:szCs w:val="20"/>
                <w:lang w:val="it-IT"/>
              </w:rPr>
            </w:pPr>
          </w:p>
        </w:tc>
      </w:tr>
      <w:tr w:rsidR="00135980" w:rsidRPr="005B474F" w:rsidTr="008D5D55">
        <w:trPr>
          <w:trHeight w:val="300"/>
          <w:jc w:val="center"/>
        </w:trPr>
        <w:tc>
          <w:tcPr>
            <w:tcW w:w="1019" w:type="dxa"/>
          </w:tcPr>
          <w:p w:rsidR="00135980" w:rsidRPr="005513F1" w:rsidRDefault="00135980" w:rsidP="00C038ED">
            <w:pPr>
              <w:ind w:firstLine="0"/>
              <w:jc w:val="center"/>
              <w:rPr>
                <w:sz w:val="20"/>
                <w:szCs w:val="20"/>
                <w:lang w:val="it-IT"/>
              </w:rPr>
            </w:pPr>
            <w:r w:rsidRPr="005513F1">
              <w:rPr>
                <w:sz w:val="20"/>
                <w:szCs w:val="20"/>
                <w:lang w:val="it-IT"/>
              </w:rPr>
              <w:t>75</w:t>
            </w:r>
          </w:p>
        </w:tc>
        <w:tc>
          <w:tcPr>
            <w:tcW w:w="1021" w:type="dxa"/>
            <w:noWrap/>
            <w:hideMark/>
          </w:tcPr>
          <w:p w:rsidR="00135980" w:rsidRPr="005513F1" w:rsidRDefault="00135980" w:rsidP="00C038ED">
            <w:pPr>
              <w:ind w:firstLine="0"/>
              <w:jc w:val="center"/>
              <w:rPr>
                <w:sz w:val="20"/>
                <w:szCs w:val="20"/>
                <w:lang w:val="it-IT"/>
              </w:rPr>
            </w:pPr>
            <w:r w:rsidRPr="005513F1">
              <w:rPr>
                <w:sz w:val="20"/>
                <w:szCs w:val="20"/>
                <w:lang w:val="it-IT"/>
              </w:rPr>
              <w:t>18110831</w:t>
            </w:r>
          </w:p>
        </w:tc>
        <w:tc>
          <w:tcPr>
            <w:tcW w:w="1020" w:type="dxa"/>
            <w:noWrap/>
            <w:hideMark/>
          </w:tcPr>
          <w:p w:rsidR="00135980" w:rsidRPr="005513F1" w:rsidRDefault="00135980" w:rsidP="00C038ED">
            <w:pPr>
              <w:ind w:firstLine="0"/>
              <w:jc w:val="center"/>
              <w:rPr>
                <w:sz w:val="20"/>
                <w:szCs w:val="20"/>
                <w:lang w:val="it-IT"/>
              </w:rPr>
            </w:pPr>
            <w:r w:rsidRPr="005513F1">
              <w:rPr>
                <w:sz w:val="20"/>
                <w:szCs w:val="20"/>
                <w:lang w:val="it-IT"/>
              </w:rPr>
              <w:t>3661</w:t>
            </w:r>
          </w:p>
        </w:tc>
        <w:tc>
          <w:tcPr>
            <w:tcW w:w="1020" w:type="dxa"/>
            <w:noWrap/>
            <w:hideMark/>
          </w:tcPr>
          <w:p w:rsidR="00135980" w:rsidRPr="005B474F" w:rsidRDefault="00135980" w:rsidP="00C038ED">
            <w:pPr>
              <w:ind w:firstLine="0"/>
              <w:jc w:val="center"/>
              <w:rPr>
                <w:sz w:val="20"/>
                <w:szCs w:val="20"/>
              </w:rPr>
            </w:pPr>
            <w:r w:rsidRPr="005513F1">
              <w:rPr>
                <w:sz w:val="20"/>
                <w:szCs w:val="20"/>
                <w:lang w:val="it-IT"/>
              </w:rPr>
              <w:t>1</w:t>
            </w:r>
            <w:r w:rsidRPr="005B474F">
              <w:rPr>
                <w:sz w:val="20"/>
                <w:szCs w:val="20"/>
              </w:rPr>
              <w:t>500</w:t>
            </w:r>
          </w:p>
        </w:tc>
        <w:tc>
          <w:tcPr>
            <w:tcW w:w="1020" w:type="dxa"/>
            <w:noWrap/>
            <w:hideMark/>
          </w:tcPr>
          <w:p w:rsidR="00135980" w:rsidRPr="005B474F" w:rsidRDefault="00135980" w:rsidP="00C038ED">
            <w:pPr>
              <w:ind w:firstLine="0"/>
              <w:jc w:val="center"/>
              <w:rPr>
                <w:sz w:val="20"/>
                <w:szCs w:val="20"/>
              </w:rPr>
            </w:pPr>
            <w:r w:rsidRPr="005B474F">
              <w:rPr>
                <w:sz w:val="20"/>
                <w:szCs w:val="20"/>
              </w:rPr>
              <w:t>975</w:t>
            </w:r>
          </w:p>
        </w:tc>
        <w:tc>
          <w:tcPr>
            <w:tcW w:w="1020" w:type="dxa"/>
            <w:noWrap/>
            <w:hideMark/>
          </w:tcPr>
          <w:p w:rsidR="00135980" w:rsidRPr="005B474F" w:rsidRDefault="00135980" w:rsidP="00C038ED">
            <w:pPr>
              <w:ind w:firstLine="0"/>
              <w:jc w:val="center"/>
              <w:rPr>
                <w:sz w:val="20"/>
                <w:szCs w:val="20"/>
              </w:rPr>
            </w:pPr>
          </w:p>
        </w:tc>
        <w:tc>
          <w:tcPr>
            <w:tcW w:w="1020" w:type="dxa"/>
            <w:noWrap/>
            <w:hideMark/>
          </w:tcPr>
          <w:p w:rsidR="00135980" w:rsidRPr="005B474F" w:rsidRDefault="00135980" w:rsidP="00C038ED">
            <w:pPr>
              <w:ind w:firstLine="0"/>
              <w:jc w:val="center"/>
              <w:rPr>
                <w:sz w:val="20"/>
                <w:szCs w:val="20"/>
              </w:rPr>
            </w:pPr>
            <w:r w:rsidRPr="005B474F">
              <w:rPr>
                <w:sz w:val="20"/>
                <w:szCs w:val="20"/>
              </w:rPr>
              <w:t>524</w:t>
            </w:r>
          </w:p>
        </w:tc>
      </w:tr>
      <w:tr w:rsidR="00135980" w:rsidRPr="005B474F" w:rsidTr="008D5D55">
        <w:trPr>
          <w:trHeight w:val="300"/>
          <w:jc w:val="center"/>
        </w:trPr>
        <w:tc>
          <w:tcPr>
            <w:tcW w:w="1019" w:type="dxa"/>
          </w:tcPr>
          <w:p w:rsidR="00135980" w:rsidRPr="005B474F" w:rsidRDefault="00135980" w:rsidP="00C038ED">
            <w:pPr>
              <w:ind w:firstLine="0"/>
              <w:jc w:val="center"/>
              <w:rPr>
                <w:sz w:val="20"/>
                <w:szCs w:val="20"/>
              </w:rPr>
            </w:pPr>
            <w:r w:rsidRPr="005B474F">
              <w:rPr>
                <w:sz w:val="20"/>
                <w:szCs w:val="20"/>
              </w:rPr>
              <w:t>75</w:t>
            </w:r>
          </w:p>
        </w:tc>
        <w:tc>
          <w:tcPr>
            <w:tcW w:w="1021" w:type="dxa"/>
            <w:noWrap/>
            <w:hideMark/>
          </w:tcPr>
          <w:p w:rsidR="00135980" w:rsidRPr="005B474F" w:rsidRDefault="00135980" w:rsidP="00C038ED">
            <w:pPr>
              <w:ind w:firstLine="0"/>
              <w:jc w:val="center"/>
              <w:rPr>
                <w:sz w:val="20"/>
                <w:szCs w:val="20"/>
              </w:rPr>
            </w:pPr>
            <w:r w:rsidRPr="005B474F">
              <w:rPr>
                <w:sz w:val="20"/>
                <w:szCs w:val="20"/>
              </w:rPr>
              <w:t>18110831</w:t>
            </w:r>
          </w:p>
        </w:tc>
        <w:tc>
          <w:tcPr>
            <w:tcW w:w="1020" w:type="dxa"/>
            <w:noWrap/>
            <w:hideMark/>
          </w:tcPr>
          <w:p w:rsidR="00135980" w:rsidRPr="005B474F" w:rsidRDefault="00135980" w:rsidP="00C038ED">
            <w:pPr>
              <w:ind w:firstLine="0"/>
              <w:jc w:val="center"/>
              <w:rPr>
                <w:sz w:val="20"/>
                <w:szCs w:val="20"/>
              </w:rPr>
            </w:pPr>
            <w:r w:rsidRPr="005B474F">
              <w:rPr>
                <w:sz w:val="20"/>
                <w:szCs w:val="20"/>
              </w:rPr>
              <w:t>718</w:t>
            </w:r>
          </w:p>
        </w:tc>
        <w:tc>
          <w:tcPr>
            <w:tcW w:w="1020" w:type="dxa"/>
            <w:noWrap/>
            <w:hideMark/>
          </w:tcPr>
          <w:p w:rsidR="00135980" w:rsidRPr="005B474F" w:rsidRDefault="00135980" w:rsidP="00C038ED">
            <w:pPr>
              <w:ind w:firstLine="0"/>
              <w:jc w:val="center"/>
              <w:rPr>
                <w:sz w:val="20"/>
                <w:szCs w:val="20"/>
              </w:rPr>
            </w:pPr>
            <w:r w:rsidRPr="005B474F">
              <w:rPr>
                <w:sz w:val="20"/>
                <w:szCs w:val="20"/>
              </w:rPr>
              <w:t>4280</w:t>
            </w:r>
          </w:p>
        </w:tc>
        <w:tc>
          <w:tcPr>
            <w:tcW w:w="1020" w:type="dxa"/>
            <w:noWrap/>
            <w:hideMark/>
          </w:tcPr>
          <w:p w:rsidR="00135980" w:rsidRPr="005B474F" w:rsidRDefault="00135980" w:rsidP="00C038ED">
            <w:pPr>
              <w:ind w:firstLine="0"/>
              <w:jc w:val="center"/>
              <w:rPr>
                <w:sz w:val="20"/>
                <w:szCs w:val="20"/>
              </w:rPr>
            </w:pPr>
            <w:r w:rsidRPr="005B474F">
              <w:rPr>
                <w:sz w:val="20"/>
                <w:szCs w:val="20"/>
              </w:rPr>
              <w:t>917</w:t>
            </w:r>
          </w:p>
        </w:tc>
        <w:tc>
          <w:tcPr>
            <w:tcW w:w="1020" w:type="dxa"/>
            <w:noWrap/>
            <w:hideMark/>
          </w:tcPr>
          <w:p w:rsidR="00135980" w:rsidRPr="005B474F" w:rsidRDefault="00135980" w:rsidP="00C038ED">
            <w:pPr>
              <w:ind w:firstLine="0"/>
              <w:jc w:val="center"/>
              <w:rPr>
                <w:sz w:val="20"/>
                <w:szCs w:val="20"/>
              </w:rPr>
            </w:pPr>
            <w:r w:rsidRPr="005B474F">
              <w:rPr>
                <w:sz w:val="20"/>
                <w:szCs w:val="20"/>
              </w:rPr>
              <w:t>1480</w:t>
            </w:r>
          </w:p>
        </w:tc>
        <w:tc>
          <w:tcPr>
            <w:tcW w:w="1020" w:type="dxa"/>
            <w:noWrap/>
            <w:hideMark/>
          </w:tcPr>
          <w:p w:rsidR="00135980" w:rsidRPr="005B474F" w:rsidRDefault="00135980" w:rsidP="00C038ED">
            <w:pPr>
              <w:ind w:firstLine="0"/>
              <w:jc w:val="center"/>
              <w:rPr>
                <w:sz w:val="20"/>
                <w:szCs w:val="20"/>
              </w:rPr>
            </w:pPr>
            <w:r w:rsidRPr="005B474F">
              <w:rPr>
                <w:sz w:val="20"/>
                <w:szCs w:val="20"/>
              </w:rPr>
              <w:t>52</w:t>
            </w:r>
          </w:p>
        </w:tc>
      </w:tr>
      <w:tr w:rsidR="00135980" w:rsidRPr="005B474F" w:rsidTr="008D5D55">
        <w:trPr>
          <w:trHeight w:val="300"/>
          <w:jc w:val="center"/>
        </w:trPr>
        <w:tc>
          <w:tcPr>
            <w:tcW w:w="1019" w:type="dxa"/>
          </w:tcPr>
          <w:p w:rsidR="00135980" w:rsidRPr="005B474F" w:rsidRDefault="00135980" w:rsidP="003A65DA">
            <w:pPr>
              <w:ind w:firstLine="0"/>
              <w:rPr>
                <w:sz w:val="20"/>
                <w:szCs w:val="20"/>
              </w:rPr>
            </w:pPr>
          </w:p>
        </w:tc>
        <w:tc>
          <w:tcPr>
            <w:tcW w:w="1021" w:type="dxa"/>
            <w:noWrap/>
            <w:hideMark/>
          </w:tcPr>
          <w:p w:rsidR="00135980" w:rsidRPr="005B474F" w:rsidRDefault="00135980" w:rsidP="003A65DA">
            <w:pPr>
              <w:ind w:firstLine="0"/>
              <w:rPr>
                <w:sz w:val="20"/>
                <w:szCs w:val="20"/>
              </w:rPr>
            </w:pPr>
          </w:p>
        </w:tc>
        <w:tc>
          <w:tcPr>
            <w:tcW w:w="1020" w:type="dxa"/>
            <w:noWrap/>
            <w:hideMark/>
          </w:tcPr>
          <w:p w:rsidR="00135980" w:rsidRPr="005B474F" w:rsidRDefault="00135980" w:rsidP="003A65DA">
            <w:pPr>
              <w:ind w:firstLine="0"/>
              <w:rPr>
                <w:sz w:val="20"/>
                <w:szCs w:val="20"/>
              </w:rPr>
            </w:pPr>
          </w:p>
        </w:tc>
        <w:tc>
          <w:tcPr>
            <w:tcW w:w="1020" w:type="dxa"/>
            <w:noWrap/>
            <w:hideMark/>
          </w:tcPr>
          <w:p w:rsidR="00135980" w:rsidRPr="005B474F" w:rsidRDefault="00135980" w:rsidP="003A65DA">
            <w:pPr>
              <w:ind w:firstLine="0"/>
              <w:rPr>
                <w:sz w:val="20"/>
                <w:szCs w:val="20"/>
              </w:rPr>
            </w:pPr>
          </w:p>
        </w:tc>
        <w:tc>
          <w:tcPr>
            <w:tcW w:w="1020" w:type="dxa"/>
            <w:noWrap/>
            <w:hideMark/>
          </w:tcPr>
          <w:p w:rsidR="00135980" w:rsidRPr="005B474F" w:rsidRDefault="00135980" w:rsidP="003A65DA">
            <w:pPr>
              <w:ind w:firstLine="0"/>
              <w:rPr>
                <w:sz w:val="20"/>
                <w:szCs w:val="20"/>
              </w:rPr>
            </w:pPr>
          </w:p>
        </w:tc>
        <w:tc>
          <w:tcPr>
            <w:tcW w:w="1020" w:type="dxa"/>
            <w:noWrap/>
            <w:hideMark/>
          </w:tcPr>
          <w:p w:rsidR="00135980" w:rsidRPr="005B474F" w:rsidRDefault="00135980" w:rsidP="003A65DA">
            <w:pPr>
              <w:ind w:firstLine="0"/>
              <w:rPr>
                <w:sz w:val="20"/>
                <w:szCs w:val="20"/>
              </w:rPr>
            </w:pPr>
          </w:p>
        </w:tc>
        <w:tc>
          <w:tcPr>
            <w:tcW w:w="1020" w:type="dxa"/>
            <w:noWrap/>
            <w:hideMark/>
          </w:tcPr>
          <w:p w:rsidR="00135980" w:rsidRPr="005B474F" w:rsidRDefault="00135980" w:rsidP="003A65DA">
            <w:pPr>
              <w:ind w:firstLine="0"/>
              <w:rPr>
                <w:sz w:val="20"/>
                <w:szCs w:val="20"/>
              </w:rPr>
            </w:pPr>
          </w:p>
        </w:tc>
      </w:tr>
      <w:tr w:rsidR="002930BC" w:rsidRPr="005B474F" w:rsidTr="008D5D55">
        <w:trPr>
          <w:trHeight w:val="300"/>
          <w:jc w:val="center"/>
        </w:trPr>
        <w:tc>
          <w:tcPr>
            <w:tcW w:w="1019" w:type="dxa"/>
          </w:tcPr>
          <w:p w:rsidR="002930BC" w:rsidRPr="005B474F" w:rsidRDefault="002930BC" w:rsidP="00A756FF">
            <w:pPr>
              <w:ind w:firstLine="0"/>
              <w:jc w:val="center"/>
              <w:rPr>
                <w:sz w:val="20"/>
                <w:szCs w:val="20"/>
              </w:rPr>
            </w:pPr>
            <w:r w:rsidRPr="005B474F">
              <w:rPr>
                <w:sz w:val="20"/>
                <w:szCs w:val="20"/>
              </w:rPr>
              <w:t>Folio</w:t>
            </w:r>
          </w:p>
        </w:tc>
        <w:tc>
          <w:tcPr>
            <w:tcW w:w="1021" w:type="dxa"/>
            <w:noWrap/>
            <w:hideMark/>
          </w:tcPr>
          <w:p w:rsidR="002930BC" w:rsidRPr="005B474F" w:rsidRDefault="002930BC" w:rsidP="00A756FF">
            <w:pPr>
              <w:ind w:firstLine="0"/>
              <w:jc w:val="center"/>
              <w:rPr>
                <w:sz w:val="20"/>
                <w:szCs w:val="20"/>
              </w:rPr>
            </w:pPr>
            <w:r w:rsidRPr="005B474F">
              <w:rPr>
                <w:sz w:val="20"/>
                <w:szCs w:val="20"/>
              </w:rPr>
              <w:t>Date</w:t>
            </w:r>
          </w:p>
        </w:tc>
        <w:tc>
          <w:tcPr>
            <w:tcW w:w="1020" w:type="dxa"/>
            <w:noWrap/>
            <w:hideMark/>
          </w:tcPr>
          <w:p w:rsidR="002930BC" w:rsidRPr="005B474F" w:rsidRDefault="002930BC" w:rsidP="00A756FF">
            <w:pPr>
              <w:ind w:firstLine="0"/>
              <w:jc w:val="center"/>
              <w:rPr>
                <w:sz w:val="20"/>
                <w:szCs w:val="20"/>
              </w:rPr>
            </w:pPr>
            <w:r w:rsidRPr="005B474F">
              <w:rPr>
                <w:sz w:val="20"/>
                <w:szCs w:val="20"/>
              </w:rPr>
              <w:t>52-12</w:t>
            </w:r>
          </w:p>
        </w:tc>
        <w:tc>
          <w:tcPr>
            <w:tcW w:w="1020" w:type="dxa"/>
            <w:noWrap/>
            <w:hideMark/>
          </w:tcPr>
          <w:p w:rsidR="002930BC" w:rsidRPr="005B474F" w:rsidRDefault="002930BC" w:rsidP="00A756FF">
            <w:pPr>
              <w:ind w:firstLine="0"/>
              <w:jc w:val="center"/>
              <w:rPr>
                <w:sz w:val="20"/>
                <w:szCs w:val="20"/>
              </w:rPr>
            </w:pPr>
            <w:r w:rsidRPr="005B474F">
              <w:rPr>
                <w:sz w:val="20"/>
                <w:szCs w:val="20"/>
              </w:rPr>
              <w:t>40-12</w:t>
            </w:r>
          </w:p>
        </w:tc>
        <w:tc>
          <w:tcPr>
            <w:tcW w:w="1020" w:type="dxa"/>
            <w:noWrap/>
            <w:hideMark/>
          </w:tcPr>
          <w:p w:rsidR="002930BC" w:rsidRPr="005B474F" w:rsidRDefault="002930BC" w:rsidP="00A756FF">
            <w:pPr>
              <w:ind w:firstLine="0"/>
              <w:jc w:val="center"/>
              <w:rPr>
                <w:sz w:val="20"/>
                <w:szCs w:val="20"/>
              </w:rPr>
            </w:pPr>
            <w:r w:rsidRPr="005B474F">
              <w:rPr>
                <w:sz w:val="20"/>
                <w:szCs w:val="20"/>
              </w:rPr>
              <w:t>40-11</w:t>
            </w:r>
          </w:p>
        </w:tc>
        <w:tc>
          <w:tcPr>
            <w:tcW w:w="1020" w:type="dxa"/>
            <w:noWrap/>
            <w:hideMark/>
          </w:tcPr>
          <w:p w:rsidR="002930BC" w:rsidRPr="005B474F" w:rsidRDefault="002930BC" w:rsidP="00A756FF">
            <w:pPr>
              <w:ind w:firstLine="0"/>
              <w:jc w:val="center"/>
              <w:rPr>
                <w:sz w:val="20"/>
                <w:szCs w:val="20"/>
              </w:rPr>
            </w:pPr>
            <w:r w:rsidRPr="005B474F">
              <w:rPr>
                <w:sz w:val="20"/>
                <w:szCs w:val="20"/>
              </w:rPr>
              <w:t>40-08</w:t>
            </w:r>
          </w:p>
        </w:tc>
        <w:tc>
          <w:tcPr>
            <w:tcW w:w="1020" w:type="dxa"/>
            <w:noWrap/>
            <w:hideMark/>
          </w:tcPr>
          <w:p w:rsidR="002930BC" w:rsidRPr="005B474F" w:rsidRDefault="002930BC" w:rsidP="00A756FF">
            <w:pPr>
              <w:ind w:firstLine="0"/>
              <w:jc w:val="center"/>
              <w:rPr>
                <w:sz w:val="20"/>
                <w:szCs w:val="20"/>
              </w:rPr>
            </w:pPr>
            <w:r w:rsidRPr="005B474F">
              <w:rPr>
                <w:sz w:val="20"/>
                <w:szCs w:val="20"/>
              </w:rPr>
              <w:t>32-10</w:t>
            </w:r>
          </w:p>
        </w:tc>
      </w:tr>
      <w:tr w:rsidR="002930BC" w:rsidRPr="005B474F" w:rsidTr="008D5D55">
        <w:trPr>
          <w:trHeight w:val="300"/>
          <w:jc w:val="center"/>
        </w:trPr>
        <w:tc>
          <w:tcPr>
            <w:tcW w:w="1019" w:type="dxa"/>
          </w:tcPr>
          <w:p w:rsidR="002930BC" w:rsidRPr="005B474F" w:rsidRDefault="002930BC" w:rsidP="003A65DA">
            <w:pPr>
              <w:ind w:firstLine="0"/>
              <w:rPr>
                <w:sz w:val="20"/>
                <w:szCs w:val="20"/>
              </w:rPr>
            </w:pPr>
          </w:p>
        </w:tc>
        <w:tc>
          <w:tcPr>
            <w:tcW w:w="1021" w:type="dxa"/>
            <w:noWrap/>
            <w:hideMark/>
          </w:tcPr>
          <w:p w:rsidR="002930BC" w:rsidRPr="005B474F" w:rsidRDefault="002930BC" w:rsidP="003A65DA">
            <w:pPr>
              <w:ind w:firstLine="0"/>
              <w:rPr>
                <w:sz w:val="20"/>
                <w:szCs w:val="20"/>
              </w:rPr>
            </w:pPr>
          </w:p>
        </w:tc>
        <w:tc>
          <w:tcPr>
            <w:tcW w:w="1020" w:type="dxa"/>
            <w:noWrap/>
            <w:hideMark/>
          </w:tcPr>
          <w:p w:rsidR="002930BC" w:rsidRPr="005B474F" w:rsidRDefault="002930BC" w:rsidP="003A65DA">
            <w:pPr>
              <w:ind w:firstLine="0"/>
              <w:rPr>
                <w:sz w:val="20"/>
                <w:szCs w:val="20"/>
              </w:rPr>
            </w:pPr>
          </w:p>
        </w:tc>
        <w:tc>
          <w:tcPr>
            <w:tcW w:w="1020" w:type="dxa"/>
            <w:noWrap/>
            <w:hideMark/>
          </w:tcPr>
          <w:p w:rsidR="002930BC" w:rsidRPr="005B474F" w:rsidRDefault="002930BC" w:rsidP="003A65DA">
            <w:pPr>
              <w:ind w:firstLine="0"/>
              <w:rPr>
                <w:sz w:val="20"/>
                <w:szCs w:val="20"/>
              </w:rPr>
            </w:pPr>
          </w:p>
        </w:tc>
        <w:tc>
          <w:tcPr>
            <w:tcW w:w="1020" w:type="dxa"/>
            <w:noWrap/>
            <w:hideMark/>
          </w:tcPr>
          <w:p w:rsidR="002930BC" w:rsidRPr="005B474F" w:rsidRDefault="002930BC" w:rsidP="003A65DA">
            <w:pPr>
              <w:ind w:firstLine="0"/>
              <w:rPr>
                <w:sz w:val="20"/>
                <w:szCs w:val="20"/>
              </w:rPr>
            </w:pPr>
          </w:p>
        </w:tc>
        <w:tc>
          <w:tcPr>
            <w:tcW w:w="1020" w:type="dxa"/>
            <w:noWrap/>
            <w:hideMark/>
          </w:tcPr>
          <w:p w:rsidR="002930BC" w:rsidRPr="005B474F" w:rsidRDefault="002930BC" w:rsidP="003A65DA">
            <w:pPr>
              <w:ind w:firstLine="0"/>
              <w:rPr>
                <w:sz w:val="20"/>
                <w:szCs w:val="20"/>
              </w:rPr>
            </w:pPr>
          </w:p>
        </w:tc>
        <w:tc>
          <w:tcPr>
            <w:tcW w:w="1020" w:type="dxa"/>
            <w:noWrap/>
            <w:hideMark/>
          </w:tcPr>
          <w:p w:rsidR="002930BC" w:rsidRPr="005B474F" w:rsidRDefault="002930BC" w:rsidP="003A65DA">
            <w:pPr>
              <w:ind w:firstLine="0"/>
              <w:rPr>
                <w:sz w:val="20"/>
                <w:szCs w:val="20"/>
              </w:rPr>
            </w:pPr>
          </w:p>
        </w:tc>
      </w:tr>
    </w:tbl>
    <w:p w:rsidR="001C11D9" w:rsidRDefault="001C11D9" w:rsidP="001C11D9"/>
    <w:p w:rsidR="002930BC" w:rsidRDefault="002930BC" w:rsidP="001C11D9">
      <w:r>
        <w:t xml:space="preserve">In a few cases, the number of packs is the sum of two or more entries recorded in the same list. The date is clearly in the format </w:t>
      </w:r>
      <w:proofErr w:type="spellStart"/>
      <w:r w:rsidR="005E7967">
        <w:t>yyy</w:t>
      </w:r>
      <w:r>
        <w:t>ymmdd</w:t>
      </w:r>
      <w:proofErr w:type="spellEnd"/>
      <w:r>
        <w:t>.</w:t>
      </w:r>
    </w:p>
    <w:p w:rsidR="002930BC" w:rsidRPr="001C11D9" w:rsidRDefault="002930BC" w:rsidP="001C11D9"/>
    <w:p w:rsidR="00A934DA" w:rsidRPr="002930BC" w:rsidRDefault="00A934DA" w:rsidP="00A934DA">
      <w:pPr>
        <w:pStyle w:val="Heading2"/>
        <w:rPr>
          <w:lang w:val="en-US"/>
        </w:rPr>
      </w:pPr>
      <w:r w:rsidRPr="002930BC">
        <w:rPr>
          <w:lang w:val="en-US"/>
        </w:rPr>
        <w:lastRenderedPageBreak/>
        <w:t>2. Information on card borders</w:t>
      </w:r>
    </w:p>
    <w:p w:rsidR="00A934DA" w:rsidRPr="002930BC" w:rsidRDefault="00A934DA" w:rsidP="00A934DA">
      <w:pPr>
        <w:rPr>
          <w:lang w:val="en-US"/>
        </w:rPr>
      </w:pPr>
    </w:p>
    <w:p w:rsidR="001C11D9" w:rsidRDefault="00E504A8" w:rsidP="001C11D9">
      <w:pPr>
        <w:rPr>
          <w:lang w:val="it-IT"/>
        </w:rPr>
      </w:pPr>
      <w:r w:rsidRPr="00E504A8">
        <w:rPr>
          <w:lang w:val="it-IT"/>
        </w:rPr>
        <w:t>Per valuta delle infrascritte q</w:t>
      </w:r>
      <w:r>
        <w:rPr>
          <w:lang w:val="it-IT"/>
        </w:rPr>
        <w:t>ualità di carte rimaste in consegna del suddetto [Giuseppe Marchi] per il semplice conto di s. 6 il mazzo i quali si distinguono come appresso</w:t>
      </w:r>
      <w:r w:rsidR="00AB1F33">
        <w:rPr>
          <w:lang w:val="it-IT"/>
        </w:rPr>
        <w:t xml:space="preserve"> (fol. 74)</w:t>
      </w:r>
      <w:r w:rsidR="0025254C">
        <w:rPr>
          <w:lang w:val="it-IT"/>
        </w:rPr>
        <w:t>:*</w:t>
      </w:r>
    </w:p>
    <w:p w:rsidR="007644D1" w:rsidRDefault="007644D1" w:rsidP="007644D1">
      <w:pPr>
        <w:ind w:firstLine="0"/>
        <w:rPr>
          <w:lang w:val="it-IT"/>
        </w:rPr>
      </w:pPr>
    </w:p>
    <w:tbl>
      <w:tblPr>
        <w:tblStyle w:val="TableGrid"/>
        <w:tblpPr w:leftFromText="141" w:rightFromText="141" w:vertAnchor="text" w:tblpXSpec="center" w:tblpY="1"/>
        <w:tblOverlap w:val="never"/>
        <w:tblW w:w="0" w:type="auto"/>
        <w:tblLook w:val="04A0" w:firstRow="1" w:lastRow="0" w:firstColumn="1" w:lastColumn="0" w:noHBand="0" w:noVBand="1"/>
      </w:tblPr>
      <w:tblGrid>
        <w:gridCol w:w="3521"/>
        <w:gridCol w:w="816"/>
      </w:tblGrid>
      <w:tr w:rsidR="00E504A8" w:rsidTr="007644D1">
        <w:tc>
          <w:tcPr>
            <w:tcW w:w="3521" w:type="dxa"/>
          </w:tcPr>
          <w:p w:rsidR="00E504A8" w:rsidRDefault="00A934DA" w:rsidP="007644D1">
            <w:pPr>
              <w:ind w:firstLine="0"/>
              <w:rPr>
                <w:lang w:val="it-IT"/>
              </w:rPr>
            </w:pPr>
            <w:r>
              <w:rPr>
                <w:lang w:val="it-IT"/>
              </w:rPr>
              <w:t>B</w:t>
            </w:r>
            <w:r w:rsidR="00E504A8">
              <w:rPr>
                <w:lang w:val="it-IT"/>
              </w:rPr>
              <w:t>ordura bianca</w:t>
            </w:r>
          </w:p>
        </w:tc>
        <w:tc>
          <w:tcPr>
            <w:tcW w:w="0" w:type="auto"/>
          </w:tcPr>
          <w:p w:rsidR="00E504A8" w:rsidRDefault="00E504A8" w:rsidP="007644D1">
            <w:pPr>
              <w:ind w:firstLine="0"/>
              <w:jc w:val="center"/>
              <w:rPr>
                <w:lang w:val="it-IT"/>
              </w:rPr>
            </w:pPr>
            <w:r>
              <w:rPr>
                <w:lang w:val="it-IT"/>
              </w:rPr>
              <w:t>2955</w:t>
            </w:r>
          </w:p>
        </w:tc>
      </w:tr>
      <w:tr w:rsidR="00E504A8" w:rsidTr="007644D1">
        <w:tc>
          <w:tcPr>
            <w:tcW w:w="3521" w:type="dxa"/>
          </w:tcPr>
          <w:p w:rsidR="00E504A8" w:rsidRDefault="00E504A8" w:rsidP="007644D1">
            <w:pPr>
              <w:ind w:firstLine="0"/>
              <w:rPr>
                <w:lang w:val="it-IT"/>
              </w:rPr>
            </w:pPr>
            <w:r>
              <w:rPr>
                <w:lang w:val="it-IT"/>
              </w:rPr>
              <w:t>Bordura bianca e celeste</w:t>
            </w:r>
          </w:p>
        </w:tc>
        <w:tc>
          <w:tcPr>
            <w:tcW w:w="0" w:type="auto"/>
          </w:tcPr>
          <w:p w:rsidR="00E504A8" w:rsidRDefault="00E504A8" w:rsidP="007644D1">
            <w:pPr>
              <w:ind w:firstLine="0"/>
              <w:jc w:val="center"/>
              <w:rPr>
                <w:lang w:val="it-IT"/>
              </w:rPr>
            </w:pPr>
            <w:r>
              <w:rPr>
                <w:lang w:val="it-IT"/>
              </w:rPr>
              <w:t>718</w:t>
            </w:r>
          </w:p>
        </w:tc>
      </w:tr>
      <w:tr w:rsidR="00E504A8" w:rsidTr="007644D1">
        <w:tc>
          <w:tcPr>
            <w:tcW w:w="3521" w:type="dxa"/>
          </w:tcPr>
          <w:p w:rsidR="00E504A8" w:rsidRDefault="00E504A8" w:rsidP="007644D1">
            <w:pPr>
              <w:ind w:firstLine="0"/>
            </w:pPr>
            <w:r w:rsidRPr="007C5230">
              <w:rPr>
                <w:lang w:val="it-IT"/>
              </w:rPr>
              <w:t xml:space="preserve">Bordura </w:t>
            </w:r>
            <w:r>
              <w:rPr>
                <w:lang w:val="it-IT"/>
              </w:rPr>
              <w:t>celeste</w:t>
            </w:r>
          </w:p>
        </w:tc>
        <w:tc>
          <w:tcPr>
            <w:tcW w:w="0" w:type="auto"/>
          </w:tcPr>
          <w:p w:rsidR="00E504A8" w:rsidRDefault="007644D1" w:rsidP="007644D1">
            <w:pPr>
              <w:ind w:firstLine="0"/>
              <w:jc w:val="center"/>
              <w:rPr>
                <w:lang w:val="it-IT"/>
              </w:rPr>
            </w:pPr>
            <w:r>
              <w:rPr>
                <w:lang w:val="it-IT"/>
              </w:rPr>
              <w:t>5507</w:t>
            </w:r>
          </w:p>
        </w:tc>
      </w:tr>
      <w:tr w:rsidR="00E504A8" w:rsidTr="007644D1">
        <w:tc>
          <w:tcPr>
            <w:tcW w:w="3521" w:type="dxa"/>
          </w:tcPr>
          <w:p w:rsidR="00E504A8" w:rsidRPr="007644D1" w:rsidRDefault="00E504A8" w:rsidP="007644D1">
            <w:pPr>
              <w:ind w:firstLine="0"/>
              <w:rPr>
                <w:lang w:val="it-IT"/>
              </w:rPr>
            </w:pPr>
            <w:r w:rsidRPr="007C5230">
              <w:rPr>
                <w:lang w:val="it-IT"/>
              </w:rPr>
              <w:t xml:space="preserve">Bordura </w:t>
            </w:r>
            <w:r w:rsidR="007644D1">
              <w:rPr>
                <w:lang w:val="it-IT"/>
              </w:rPr>
              <w:t>parte rossa parte celeste</w:t>
            </w:r>
          </w:p>
        </w:tc>
        <w:tc>
          <w:tcPr>
            <w:tcW w:w="0" w:type="auto"/>
          </w:tcPr>
          <w:p w:rsidR="00E504A8" w:rsidRDefault="007644D1" w:rsidP="007644D1">
            <w:pPr>
              <w:ind w:firstLine="0"/>
              <w:jc w:val="center"/>
              <w:rPr>
                <w:lang w:val="it-IT"/>
              </w:rPr>
            </w:pPr>
            <w:r>
              <w:rPr>
                <w:lang w:val="it-IT"/>
              </w:rPr>
              <w:t>1244</w:t>
            </w:r>
          </w:p>
        </w:tc>
      </w:tr>
      <w:tr w:rsidR="00E504A8" w:rsidTr="007644D1">
        <w:tc>
          <w:tcPr>
            <w:tcW w:w="3521" w:type="dxa"/>
          </w:tcPr>
          <w:p w:rsidR="00E504A8" w:rsidRDefault="00E504A8" w:rsidP="007644D1">
            <w:pPr>
              <w:ind w:firstLine="0"/>
            </w:pPr>
            <w:r w:rsidRPr="007C5230">
              <w:rPr>
                <w:lang w:val="it-IT"/>
              </w:rPr>
              <w:t xml:space="preserve">Bordura </w:t>
            </w:r>
            <w:r w:rsidR="007644D1">
              <w:rPr>
                <w:lang w:val="it-IT"/>
              </w:rPr>
              <w:t>rossa</w:t>
            </w:r>
          </w:p>
        </w:tc>
        <w:tc>
          <w:tcPr>
            <w:tcW w:w="0" w:type="auto"/>
          </w:tcPr>
          <w:p w:rsidR="00E504A8" w:rsidRDefault="007644D1" w:rsidP="007644D1">
            <w:pPr>
              <w:ind w:firstLine="0"/>
              <w:jc w:val="center"/>
              <w:rPr>
                <w:lang w:val="it-IT"/>
              </w:rPr>
            </w:pPr>
            <w:r>
              <w:rPr>
                <w:lang w:val="it-IT"/>
              </w:rPr>
              <w:t>2542</w:t>
            </w:r>
          </w:p>
        </w:tc>
      </w:tr>
      <w:tr w:rsidR="00E504A8" w:rsidTr="007644D1">
        <w:tc>
          <w:tcPr>
            <w:tcW w:w="3521" w:type="dxa"/>
          </w:tcPr>
          <w:p w:rsidR="00E504A8" w:rsidRDefault="00E504A8" w:rsidP="007644D1">
            <w:pPr>
              <w:ind w:firstLine="0"/>
            </w:pPr>
            <w:r w:rsidRPr="007C5230">
              <w:rPr>
                <w:lang w:val="it-IT"/>
              </w:rPr>
              <w:t xml:space="preserve">Bordura </w:t>
            </w:r>
            <w:r w:rsidR="007644D1">
              <w:rPr>
                <w:lang w:val="it-IT"/>
              </w:rPr>
              <w:t>nera</w:t>
            </w:r>
          </w:p>
        </w:tc>
        <w:tc>
          <w:tcPr>
            <w:tcW w:w="0" w:type="auto"/>
          </w:tcPr>
          <w:p w:rsidR="00E504A8" w:rsidRDefault="007644D1" w:rsidP="007644D1">
            <w:pPr>
              <w:ind w:firstLine="0"/>
              <w:jc w:val="center"/>
              <w:rPr>
                <w:lang w:val="it-IT"/>
              </w:rPr>
            </w:pPr>
            <w:r>
              <w:rPr>
                <w:lang w:val="it-IT"/>
              </w:rPr>
              <w:t>411</w:t>
            </w:r>
          </w:p>
        </w:tc>
      </w:tr>
      <w:tr w:rsidR="00E504A8" w:rsidTr="007644D1">
        <w:tc>
          <w:tcPr>
            <w:tcW w:w="3521" w:type="dxa"/>
          </w:tcPr>
          <w:p w:rsidR="00E504A8" w:rsidRPr="007644D1" w:rsidRDefault="00E504A8" w:rsidP="007644D1">
            <w:pPr>
              <w:ind w:firstLine="0"/>
              <w:rPr>
                <w:lang w:val="it-IT"/>
              </w:rPr>
            </w:pPr>
            <w:r w:rsidRPr="007C5230">
              <w:rPr>
                <w:lang w:val="it-IT"/>
              </w:rPr>
              <w:t xml:space="preserve">Bordura </w:t>
            </w:r>
            <w:r w:rsidR="007644D1">
              <w:rPr>
                <w:lang w:val="it-IT"/>
              </w:rPr>
              <w:t>bianca da vendersi s. 11</w:t>
            </w:r>
          </w:p>
        </w:tc>
        <w:tc>
          <w:tcPr>
            <w:tcW w:w="0" w:type="auto"/>
          </w:tcPr>
          <w:p w:rsidR="00E504A8" w:rsidRDefault="007644D1" w:rsidP="007644D1">
            <w:pPr>
              <w:ind w:firstLine="0"/>
              <w:jc w:val="center"/>
              <w:rPr>
                <w:lang w:val="it-IT"/>
              </w:rPr>
            </w:pPr>
            <w:r>
              <w:rPr>
                <w:lang w:val="it-IT"/>
              </w:rPr>
              <w:t>1148</w:t>
            </w:r>
          </w:p>
        </w:tc>
      </w:tr>
      <w:tr w:rsidR="00E504A8" w:rsidTr="007644D1">
        <w:tc>
          <w:tcPr>
            <w:tcW w:w="3521" w:type="dxa"/>
          </w:tcPr>
          <w:p w:rsidR="00E504A8" w:rsidRPr="007644D1" w:rsidRDefault="007644D1" w:rsidP="007644D1">
            <w:pPr>
              <w:ind w:firstLine="0"/>
              <w:rPr>
                <w:lang w:val="it-IT"/>
              </w:rPr>
            </w:pPr>
            <w:r>
              <w:rPr>
                <w:lang w:val="it-IT"/>
              </w:rPr>
              <w:t>Da picchetto da vendersi s. 10</w:t>
            </w:r>
            <w:r w:rsidR="00E504A8" w:rsidRPr="007C5230">
              <w:rPr>
                <w:lang w:val="it-IT"/>
              </w:rPr>
              <w:t xml:space="preserve"> </w:t>
            </w:r>
          </w:p>
        </w:tc>
        <w:tc>
          <w:tcPr>
            <w:tcW w:w="0" w:type="auto"/>
          </w:tcPr>
          <w:p w:rsidR="00E504A8" w:rsidRDefault="007644D1" w:rsidP="007644D1">
            <w:pPr>
              <w:ind w:firstLine="0"/>
              <w:jc w:val="center"/>
              <w:rPr>
                <w:lang w:val="it-IT"/>
              </w:rPr>
            </w:pPr>
            <w:r>
              <w:rPr>
                <w:lang w:val="it-IT"/>
              </w:rPr>
              <w:t>2442</w:t>
            </w:r>
          </w:p>
        </w:tc>
      </w:tr>
      <w:tr w:rsidR="00E504A8" w:rsidTr="007644D1">
        <w:tc>
          <w:tcPr>
            <w:tcW w:w="3521" w:type="dxa"/>
          </w:tcPr>
          <w:p w:rsidR="00E504A8" w:rsidRDefault="007644D1" w:rsidP="007644D1">
            <w:pPr>
              <w:ind w:firstLine="0"/>
              <w:rPr>
                <w:lang w:val="it-IT"/>
              </w:rPr>
            </w:pPr>
            <w:r>
              <w:rPr>
                <w:lang w:val="it-IT"/>
              </w:rPr>
              <w:t>Comuni da vendersi s. 8</w:t>
            </w:r>
          </w:p>
        </w:tc>
        <w:tc>
          <w:tcPr>
            <w:tcW w:w="0" w:type="auto"/>
          </w:tcPr>
          <w:p w:rsidR="00E504A8" w:rsidRDefault="007644D1" w:rsidP="007644D1">
            <w:pPr>
              <w:ind w:firstLine="0"/>
              <w:jc w:val="center"/>
              <w:rPr>
                <w:lang w:val="it-IT"/>
              </w:rPr>
            </w:pPr>
            <w:r>
              <w:rPr>
                <w:lang w:val="it-IT"/>
              </w:rPr>
              <w:t>1767</w:t>
            </w:r>
          </w:p>
        </w:tc>
      </w:tr>
      <w:tr w:rsidR="00E504A8" w:rsidTr="007644D1">
        <w:tc>
          <w:tcPr>
            <w:tcW w:w="3521" w:type="dxa"/>
          </w:tcPr>
          <w:p w:rsidR="00E504A8" w:rsidRDefault="00CC4F3C" w:rsidP="00CC4F3C">
            <w:pPr>
              <w:ind w:firstLine="0"/>
              <w:jc w:val="right"/>
              <w:rPr>
                <w:lang w:val="it-IT"/>
              </w:rPr>
            </w:pPr>
            <w:r>
              <w:rPr>
                <w:lang w:val="it-IT"/>
              </w:rPr>
              <w:t>Total</w:t>
            </w:r>
          </w:p>
        </w:tc>
        <w:tc>
          <w:tcPr>
            <w:tcW w:w="0" w:type="auto"/>
          </w:tcPr>
          <w:p w:rsidR="00E504A8" w:rsidRDefault="00CC4F3C" w:rsidP="007644D1">
            <w:pPr>
              <w:ind w:firstLine="0"/>
              <w:rPr>
                <w:lang w:val="it-IT"/>
              </w:rPr>
            </w:pPr>
            <w:r>
              <w:rPr>
                <w:lang w:val="it-IT"/>
              </w:rPr>
              <w:t>1</w:t>
            </w:r>
            <w:r w:rsidR="007644D1">
              <w:rPr>
                <w:lang w:val="it-IT"/>
              </w:rPr>
              <w:t>8734</w:t>
            </w:r>
          </w:p>
        </w:tc>
      </w:tr>
    </w:tbl>
    <w:p w:rsidR="00E504A8" w:rsidRDefault="007644D1" w:rsidP="007644D1">
      <w:pPr>
        <w:jc w:val="center"/>
        <w:rPr>
          <w:lang w:val="it-IT"/>
        </w:rPr>
      </w:pPr>
      <w:r>
        <w:rPr>
          <w:lang w:val="it-IT"/>
        </w:rPr>
        <w:br w:type="textWrapping" w:clear="all"/>
      </w:r>
    </w:p>
    <w:p w:rsidR="0025254C" w:rsidRPr="0025254C" w:rsidRDefault="0025254C" w:rsidP="0025254C">
      <w:pPr>
        <w:rPr>
          <w:lang w:val="en-US"/>
        </w:rPr>
      </w:pPr>
      <w:r w:rsidRPr="0025254C">
        <w:rPr>
          <w:lang w:val="en-US"/>
        </w:rPr>
        <w:t>* The date is not indicated,</w:t>
      </w:r>
      <w:r>
        <w:rPr>
          <w:lang w:val="en-US"/>
        </w:rPr>
        <w:t xml:space="preserve"> it may be 31 August 1811, or </w:t>
      </w:r>
      <w:r w:rsidR="002930BC">
        <w:rPr>
          <w:lang w:val="en-US"/>
        </w:rPr>
        <w:t>a following day</w:t>
      </w:r>
      <w:r>
        <w:rPr>
          <w:lang w:val="en-US"/>
        </w:rPr>
        <w:t xml:space="preserve"> </w:t>
      </w:r>
      <w:r w:rsidR="002930BC">
        <w:rPr>
          <w:lang w:val="en-US"/>
        </w:rPr>
        <w:t>up to 31 October 1811</w:t>
      </w:r>
      <w:r>
        <w:rPr>
          <w:lang w:val="en-US"/>
        </w:rPr>
        <w:t>.</w:t>
      </w:r>
    </w:p>
    <w:p w:rsidR="0025254C" w:rsidRPr="0025254C" w:rsidRDefault="0025254C" w:rsidP="001C11D9">
      <w:pPr>
        <w:pStyle w:val="Heading2"/>
        <w:rPr>
          <w:lang w:val="en-US"/>
        </w:rPr>
      </w:pPr>
    </w:p>
    <w:sectPr w:rsidR="0025254C" w:rsidRPr="0025254C" w:rsidSect="00B34803">
      <w:headerReference w:type="default" r:id="rId16"/>
      <w:footerReference w:type="default" r:id="rId17"/>
      <w:endnotePr>
        <w:numFmt w:val="decimal"/>
      </w:endnotePr>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D96" w:rsidRDefault="00685D96" w:rsidP="008C3394">
      <w:r>
        <w:separator/>
      </w:r>
    </w:p>
  </w:endnote>
  <w:endnote w:type="continuationSeparator" w:id="0">
    <w:p w:rsidR="00685D96" w:rsidRDefault="00685D96" w:rsidP="008C3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F0D" w:rsidRDefault="00015F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D96" w:rsidRDefault="00685D96" w:rsidP="008C3394">
      <w:r>
        <w:separator/>
      </w:r>
    </w:p>
  </w:footnote>
  <w:footnote w:type="continuationSeparator" w:id="0">
    <w:p w:rsidR="00685D96" w:rsidRDefault="00685D96" w:rsidP="008C33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F0D" w:rsidRDefault="00015F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D3007D"/>
    <w:multiLevelType w:val="hybridMultilevel"/>
    <w:tmpl w:val="AADE9C82"/>
    <w:lvl w:ilvl="0" w:tplc="C04A46CE">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3A87772"/>
    <w:multiLevelType w:val="hybridMultilevel"/>
    <w:tmpl w:val="34703BEA"/>
    <w:lvl w:ilvl="0" w:tplc="CB426272">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nsid w:val="7B053083"/>
    <w:multiLevelType w:val="hybridMultilevel"/>
    <w:tmpl w:val="06182476"/>
    <w:lvl w:ilvl="0" w:tplc="FF760402">
      <w:numFmt w:val="bullet"/>
      <w:lvlText w:val=""/>
      <w:lvlJc w:val="left"/>
      <w:pPr>
        <w:ind w:left="644" w:hanging="360"/>
      </w:pPr>
      <w:rPr>
        <w:rFonts w:ascii="Symbol" w:eastAsiaTheme="minorHAnsi" w:hAnsi="Symbol" w:cstheme="minorBid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defaultTabStop w:val="708"/>
  <w:hyphenationZone w:val="283"/>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24B"/>
    <w:rsid w:val="00015F0D"/>
    <w:rsid w:val="00026379"/>
    <w:rsid w:val="00051F29"/>
    <w:rsid w:val="00057DDB"/>
    <w:rsid w:val="000614CB"/>
    <w:rsid w:val="00062283"/>
    <w:rsid w:val="000633C9"/>
    <w:rsid w:val="00064284"/>
    <w:rsid w:val="0009575F"/>
    <w:rsid w:val="000966CD"/>
    <w:rsid w:val="001272A8"/>
    <w:rsid w:val="00135980"/>
    <w:rsid w:val="00136316"/>
    <w:rsid w:val="00141C43"/>
    <w:rsid w:val="0014249F"/>
    <w:rsid w:val="001558E2"/>
    <w:rsid w:val="001C11D9"/>
    <w:rsid w:val="001D7D86"/>
    <w:rsid w:val="0020124B"/>
    <w:rsid w:val="0025254C"/>
    <w:rsid w:val="00256845"/>
    <w:rsid w:val="00271544"/>
    <w:rsid w:val="002930BC"/>
    <w:rsid w:val="002C6674"/>
    <w:rsid w:val="002E0E19"/>
    <w:rsid w:val="002E1E75"/>
    <w:rsid w:val="002E347E"/>
    <w:rsid w:val="00310359"/>
    <w:rsid w:val="00346849"/>
    <w:rsid w:val="003765B8"/>
    <w:rsid w:val="003A65DA"/>
    <w:rsid w:val="003B2204"/>
    <w:rsid w:val="003D78C6"/>
    <w:rsid w:val="004116F5"/>
    <w:rsid w:val="00417153"/>
    <w:rsid w:val="00424049"/>
    <w:rsid w:val="004326EA"/>
    <w:rsid w:val="00435488"/>
    <w:rsid w:val="00443379"/>
    <w:rsid w:val="004443F5"/>
    <w:rsid w:val="0048382A"/>
    <w:rsid w:val="004925CC"/>
    <w:rsid w:val="004B45DC"/>
    <w:rsid w:val="004D2451"/>
    <w:rsid w:val="004D2EA8"/>
    <w:rsid w:val="005101A6"/>
    <w:rsid w:val="00540886"/>
    <w:rsid w:val="005513F1"/>
    <w:rsid w:val="00586DFB"/>
    <w:rsid w:val="00587D76"/>
    <w:rsid w:val="005A6643"/>
    <w:rsid w:val="005B474F"/>
    <w:rsid w:val="005C405E"/>
    <w:rsid w:val="005E3222"/>
    <w:rsid w:val="005E7967"/>
    <w:rsid w:val="005F5C9E"/>
    <w:rsid w:val="00600246"/>
    <w:rsid w:val="00684C3E"/>
    <w:rsid w:val="00685D96"/>
    <w:rsid w:val="006C5FF6"/>
    <w:rsid w:val="006D1D54"/>
    <w:rsid w:val="006E63E7"/>
    <w:rsid w:val="00720EE8"/>
    <w:rsid w:val="007571E3"/>
    <w:rsid w:val="007644D1"/>
    <w:rsid w:val="00771176"/>
    <w:rsid w:val="00790426"/>
    <w:rsid w:val="007A3F9E"/>
    <w:rsid w:val="007A5FC2"/>
    <w:rsid w:val="007A64B1"/>
    <w:rsid w:val="007B7A77"/>
    <w:rsid w:val="007D643F"/>
    <w:rsid w:val="007D6CB6"/>
    <w:rsid w:val="008202B8"/>
    <w:rsid w:val="00831093"/>
    <w:rsid w:val="008338E6"/>
    <w:rsid w:val="00844FCD"/>
    <w:rsid w:val="00870AFB"/>
    <w:rsid w:val="008C1B33"/>
    <w:rsid w:val="008C28EB"/>
    <w:rsid w:val="008C3394"/>
    <w:rsid w:val="008C6612"/>
    <w:rsid w:val="008D5D55"/>
    <w:rsid w:val="008E7FA4"/>
    <w:rsid w:val="00921DAA"/>
    <w:rsid w:val="00934B8D"/>
    <w:rsid w:val="0095094C"/>
    <w:rsid w:val="00955CDF"/>
    <w:rsid w:val="00957863"/>
    <w:rsid w:val="0096292E"/>
    <w:rsid w:val="00962F67"/>
    <w:rsid w:val="009966A6"/>
    <w:rsid w:val="009A11E1"/>
    <w:rsid w:val="009B7EFC"/>
    <w:rsid w:val="009E6A0B"/>
    <w:rsid w:val="00A14B8D"/>
    <w:rsid w:val="00A42039"/>
    <w:rsid w:val="00A43302"/>
    <w:rsid w:val="00A54974"/>
    <w:rsid w:val="00A60439"/>
    <w:rsid w:val="00A934DA"/>
    <w:rsid w:val="00A93BFD"/>
    <w:rsid w:val="00A93FD8"/>
    <w:rsid w:val="00AB1F33"/>
    <w:rsid w:val="00AB3549"/>
    <w:rsid w:val="00AC08DB"/>
    <w:rsid w:val="00AF509E"/>
    <w:rsid w:val="00B254C0"/>
    <w:rsid w:val="00B313CE"/>
    <w:rsid w:val="00B34803"/>
    <w:rsid w:val="00B575DD"/>
    <w:rsid w:val="00B62220"/>
    <w:rsid w:val="00B66665"/>
    <w:rsid w:val="00B71B20"/>
    <w:rsid w:val="00B8196E"/>
    <w:rsid w:val="00B907E0"/>
    <w:rsid w:val="00BA2222"/>
    <w:rsid w:val="00BA41BB"/>
    <w:rsid w:val="00BB413E"/>
    <w:rsid w:val="00BB6BC8"/>
    <w:rsid w:val="00BC5835"/>
    <w:rsid w:val="00BE5EDB"/>
    <w:rsid w:val="00BF67AA"/>
    <w:rsid w:val="00C036E3"/>
    <w:rsid w:val="00C038ED"/>
    <w:rsid w:val="00C06AA7"/>
    <w:rsid w:val="00C170E2"/>
    <w:rsid w:val="00C21FC3"/>
    <w:rsid w:val="00C31745"/>
    <w:rsid w:val="00C710C7"/>
    <w:rsid w:val="00C85E7D"/>
    <w:rsid w:val="00CC4F3C"/>
    <w:rsid w:val="00D021C5"/>
    <w:rsid w:val="00D272C1"/>
    <w:rsid w:val="00D77D2C"/>
    <w:rsid w:val="00D90A41"/>
    <w:rsid w:val="00D94A12"/>
    <w:rsid w:val="00DB0F5C"/>
    <w:rsid w:val="00DB43A1"/>
    <w:rsid w:val="00DB73D7"/>
    <w:rsid w:val="00DF19EB"/>
    <w:rsid w:val="00DF39D1"/>
    <w:rsid w:val="00DF53BB"/>
    <w:rsid w:val="00E15273"/>
    <w:rsid w:val="00E22093"/>
    <w:rsid w:val="00E23884"/>
    <w:rsid w:val="00E504A8"/>
    <w:rsid w:val="00E71813"/>
    <w:rsid w:val="00E76E5F"/>
    <w:rsid w:val="00E873E1"/>
    <w:rsid w:val="00EB7369"/>
    <w:rsid w:val="00EF5E72"/>
    <w:rsid w:val="00EF665E"/>
    <w:rsid w:val="00F61128"/>
    <w:rsid w:val="00F7516C"/>
    <w:rsid w:val="00FA7360"/>
    <w:rsid w:val="00FB5880"/>
    <w:rsid w:val="00FC5D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B33"/>
    <w:rPr>
      <w:rFonts w:ascii="Times New Roman" w:hAnsi="Times New Roman"/>
      <w:sz w:val="24"/>
      <w:lang w:val="en-GB"/>
    </w:rPr>
  </w:style>
  <w:style w:type="paragraph" w:styleId="Heading1">
    <w:name w:val="heading 1"/>
    <w:basedOn w:val="Normal"/>
    <w:next w:val="Normal"/>
    <w:link w:val="Heading1Char"/>
    <w:uiPriority w:val="9"/>
    <w:qFormat/>
    <w:rsid w:val="009966A6"/>
    <w:pPr>
      <w:keepNext/>
      <w:keepLines/>
      <w:ind w:firstLine="0"/>
      <w:outlineLvl w:val="0"/>
    </w:pPr>
    <w:rPr>
      <w:rFonts w:eastAsiaTheme="majorEastAsia" w:cstheme="majorBidi"/>
      <w:b/>
      <w:bCs/>
      <w:color w:val="000000" w:themeColor="text1"/>
      <w:szCs w:val="28"/>
    </w:rPr>
  </w:style>
  <w:style w:type="paragraph" w:styleId="Heading2">
    <w:name w:val="heading 2"/>
    <w:basedOn w:val="Normal"/>
    <w:next w:val="Normal"/>
    <w:link w:val="Heading2Char"/>
    <w:uiPriority w:val="9"/>
    <w:unhideWhenUsed/>
    <w:qFormat/>
    <w:rsid w:val="008C1B33"/>
    <w:pPr>
      <w:keepNext/>
      <w:keepLines/>
      <w:ind w:firstLine="0"/>
      <w:outlineLvl w:val="1"/>
    </w:pPr>
    <w:rPr>
      <w:rFonts w:eastAsiaTheme="majorEastAsia" w:cstheme="majorBidi"/>
      <w:b/>
      <w:b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C1B33"/>
    <w:rPr>
      <w:rFonts w:ascii="Times New Roman" w:eastAsiaTheme="majorEastAsia" w:hAnsi="Times New Roman" w:cstheme="majorBidi"/>
      <w:b/>
      <w:bCs/>
      <w:color w:val="000000" w:themeColor="text1"/>
      <w:sz w:val="24"/>
      <w:szCs w:val="26"/>
      <w:lang w:val="en-GB"/>
    </w:rPr>
  </w:style>
  <w:style w:type="paragraph" w:styleId="Header">
    <w:name w:val="header"/>
    <w:basedOn w:val="Normal"/>
    <w:link w:val="HeaderChar"/>
    <w:uiPriority w:val="99"/>
    <w:unhideWhenUsed/>
    <w:rsid w:val="008C3394"/>
    <w:pPr>
      <w:tabs>
        <w:tab w:val="center" w:pos="4819"/>
        <w:tab w:val="right" w:pos="9638"/>
      </w:tabs>
    </w:pPr>
  </w:style>
  <w:style w:type="character" w:customStyle="1" w:styleId="HeaderChar">
    <w:name w:val="Header Char"/>
    <w:basedOn w:val="DefaultParagraphFont"/>
    <w:link w:val="Header"/>
    <w:uiPriority w:val="99"/>
    <w:rsid w:val="008C3394"/>
    <w:rPr>
      <w:rFonts w:ascii="Times New Roman" w:hAnsi="Times New Roman"/>
      <w:sz w:val="24"/>
      <w:lang w:val="en-GB"/>
    </w:rPr>
  </w:style>
  <w:style w:type="paragraph" w:styleId="Footer">
    <w:name w:val="footer"/>
    <w:basedOn w:val="Normal"/>
    <w:link w:val="FooterChar"/>
    <w:uiPriority w:val="99"/>
    <w:semiHidden/>
    <w:unhideWhenUsed/>
    <w:rsid w:val="008C3394"/>
    <w:pPr>
      <w:tabs>
        <w:tab w:val="center" w:pos="4819"/>
        <w:tab w:val="right" w:pos="9638"/>
      </w:tabs>
    </w:pPr>
  </w:style>
  <w:style w:type="character" w:customStyle="1" w:styleId="FooterChar">
    <w:name w:val="Footer Char"/>
    <w:basedOn w:val="DefaultParagraphFont"/>
    <w:link w:val="Footer"/>
    <w:uiPriority w:val="99"/>
    <w:semiHidden/>
    <w:rsid w:val="008C3394"/>
    <w:rPr>
      <w:rFonts w:ascii="Times New Roman" w:hAnsi="Times New Roman"/>
      <w:sz w:val="24"/>
      <w:lang w:val="en-GB"/>
    </w:rPr>
  </w:style>
  <w:style w:type="paragraph" w:styleId="EndnoteText">
    <w:name w:val="endnote text"/>
    <w:basedOn w:val="Normal"/>
    <w:link w:val="EndnoteTextChar"/>
    <w:uiPriority w:val="99"/>
    <w:semiHidden/>
    <w:unhideWhenUsed/>
    <w:rsid w:val="00E15273"/>
    <w:rPr>
      <w:sz w:val="20"/>
      <w:szCs w:val="20"/>
    </w:rPr>
  </w:style>
  <w:style w:type="character" w:customStyle="1" w:styleId="EndnoteTextChar">
    <w:name w:val="Endnote Text Char"/>
    <w:basedOn w:val="DefaultParagraphFont"/>
    <w:link w:val="EndnoteText"/>
    <w:uiPriority w:val="99"/>
    <w:semiHidden/>
    <w:rsid w:val="00E15273"/>
    <w:rPr>
      <w:rFonts w:ascii="Times New Roman" w:hAnsi="Times New Roman"/>
      <w:sz w:val="20"/>
      <w:szCs w:val="20"/>
      <w:lang w:val="en-GB"/>
    </w:rPr>
  </w:style>
  <w:style w:type="character" w:styleId="EndnoteReference">
    <w:name w:val="endnote reference"/>
    <w:basedOn w:val="DefaultParagraphFont"/>
    <w:uiPriority w:val="99"/>
    <w:semiHidden/>
    <w:unhideWhenUsed/>
    <w:rsid w:val="00E15273"/>
    <w:rPr>
      <w:vertAlign w:val="superscript"/>
    </w:rPr>
  </w:style>
  <w:style w:type="character" w:styleId="Hyperlink">
    <w:name w:val="Hyperlink"/>
    <w:basedOn w:val="DefaultParagraphFont"/>
    <w:uiPriority w:val="99"/>
    <w:unhideWhenUsed/>
    <w:rsid w:val="001558E2"/>
    <w:rPr>
      <w:color w:val="0000FF" w:themeColor="hyperlink"/>
      <w:u w:val="single"/>
    </w:rPr>
  </w:style>
  <w:style w:type="table" w:styleId="TableGrid">
    <w:name w:val="Table Grid"/>
    <w:basedOn w:val="TableNormal"/>
    <w:uiPriority w:val="59"/>
    <w:rsid w:val="004D2E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966A6"/>
    <w:rPr>
      <w:rFonts w:ascii="Times New Roman" w:eastAsiaTheme="majorEastAsia" w:hAnsi="Times New Roman" w:cstheme="majorBidi"/>
      <w:b/>
      <w:bCs/>
      <w:color w:val="000000" w:themeColor="text1"/>
      <w:sz w:val="24"/>
      <w:szCs w:val="28"/>
      <w:lang w:val="en-GB"/>
    </w:rPr>
  </w:style>
  <w:style w:type="paragraph" w:styleId="ListParagraph">
    <w:name w:val="List Paragraph"/>
    <w:basedOn w:val="Normal"/>
    <w:uiPriority w:val="34"/>
    <w:qFormat/>
    <w:rsid w:val="007644D1"/>
    <w:pPr>
      <w:ind w:left="720"/>
      <w:contextualSpacing/>
    </w:pPr>
  </w:style>
  <w:style w:type="paragraph" w:styleId="BalloonText">
    <w:name w:val="Balloon Text"/>
    <w:basedOn w:val="Normal"/>
    <w:link w:val="BalloonTextChar"/>
    <w:uiPriority w:val="99"/>
    <w:semiHidden/>
    <w:unhideWhenUsed/>
    <w:rsid w:val="003765B8"/>
    <w:rPr>
      <w:rFonts w:ascii="Tahoma" w:hAnsi="Tahoma" w:cs="Tahoma"/>
      <w:sz w:val="16"/>
      <w:szCs w:val="16"/>
    </w:rPr>
  </w:style>
  <w:style w:type="character" w:customStyle="1" w:styleId="BalloonTextChar">
    <w:name w:val="Balloon Text Char"/>
    <w:basedOn w:val="DefaultParagraphFont"/>
    <w:link w:val="BalloonText"/>
    <w:uiPriority w:val="99"/>
    <w:semiHidden/>
    <w:rsid w:val="003765B8"/>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B33"/>
    <w:rPr>
      <w:rFonts w:ascii="Times New Roman" w:hAnsi="Times New Roman"/>
      <w:sz w:val="24"/>
      <w:lang w:val="en-GB"/>
    </w:rPr>
  </w:style>
  <w:style w:type="paragraph" w:styleId="Heading1">
    <w:name w:val="heading 1"/>
    <w:basedOn w:val="Normal"/>
    <w:next w:val="Normal"/>
    <w:link w:val="Heading1Char"/>
    <w:uiPriority w:val="9"/>
    <w:qFormat/>
    <w:rsid w:val="009966A6"/>
    <w:pPr>
      <w:keepNext/>
      <w:keepLines/>
      <w:ind w:firstLine="0"/>
      <w:outlineLvl w:val="0"/>
    </w:pPr>
    <w:rPr>
      <w:rFonts w:eastAsiaTheme="majorEastAsia" w:cstheme="majorBidi"/>
      <w:b/>
      <w:bCs/>
      <w:color w:val="000000" w:themeColor="text1"/>
      <w:szCs w:val="28"/>
    </w:rPr>
  </w:style>
  <w:style w:type="paragraph" w:styleId="Heading2">
    <w:name w:val="heading 2"/>
    <w:basedOn w:val="Normal"/>
    <w:next w:val="Normal"/>
    <w:link w:val="Heading2Char"/>
    <w:uiPriority w:val="9"/>
    <w:unhideWhenUsed/>
    <w:qFormat/>
    <w:rsid w:val="008C1B33"/>
    <w:pPr>
      <w:keepNext/>
      <w:keepLines/>
      <w:ind w:firstLine="0"/>
      <w:outlineLvl w:val="1"/>
    </w:pPr>
    <w:rPr>
      <w:rFonts w:eastAsiaTheme="majorEastAsia" w:cstheme="majorBidi"/>
      <w:b/>
      <w:b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C1B33"/>
    <w:rPr>
      <w:rFonts w:ascii="Times New Roman" w:eastAsiaTheme="majorEastAsia" w:hAnsi="Times New Roman" w:cstheme="majorBidi"/>
      <w:b/>
      <w:bCs/>
      <w:color w:val="000000" w:themeColor="text1"/>
      <w:sz w:val="24"/>
      <w:szCs w:val="26"/>
      <w:lang w:val="en-GB"/>
    </w:rPr>
  </w:style>
  <w:style w:type="paragraph" w:styleId="Header">
    <w:name w:val="header"/>
    <w:basedOn w:val="Normal"/>
    <w:link w:val="HeaderChar"/>
    <w:uiPriority w:val="99"/>
    <w:unhideWhenUsed/>
    <w:rsid w:val="008C3394"/>
    <w:pPr>
      <w:tabs>
        <w:tab w:val="center" w:pos="4819"/>
        <w:tab w:val="right" w:pos="9638"/>
      </w:tabs>
    </w:pPr>
  </w:style>
  <w:style w:type="character" w:customStyle="1" w:styleId="HeaderChar">
    <w:name w:val="Header Char"/>
    <w:basedOn w:val="DefaultParagraphFont"/>
    <w:link w:val="Header"/>
    <w:uiPriority w:val="99"/>
    <w:rsid w:val="008C3394"/>
    <w:rPr>
      <w:rFonts w:ascii="Times New Roman" w:hAnsi="Times New Roman"/>
      <w:sz w:val="24"/>
      <w:lang w:val="en-GB"/>
    </w:rPr>
  </w:style>
  <w:style w:type="paragraph" w:styleId="Footer">
    <w:name w:val="footer"/>
    <w:basedOn w:val="Normal"/>
    <w:link w:val="FooterChar"/>
    <w:uiPriority w:val="99"/>
    <w:semiHidden/>
    <w:unhideWhenUsed/>
    <w:rsid w:val="008C3394"/>
    <w:pPr>
      <w:tabs>
        <w:tab w:val="center" w:pos="4819"/>
        <w:tab w:val="right" w:pos="9638"/>
      </w:tabs>
    </w:pPr>
  </w:style>
  <w:style w:type="character" w:customStyle="1" w:styleId="FooterChar">
    <w:name w:val="Footer Char"/>
    <w:basedOn w:val="DefaultParagraphFont"/>
    <w:link w:val="Footer"/>
    <w:uiPriority w:val="99"/>
    <w:semiHidden/>
    <w:rsid w:val="008C3394"/>
    <w:rPr>
      <w:rFonts w:ascii="Times New Roman" w:hAnsi="Times New Roman"/>
      <w:sz w:val="24"/>
      <w:lang w:val="en-GB"/>
    </w:rPr>
  </w:style>
  <w:style w:type="paragraph" w:styleId="EndnoteText">
    <w:name w:val="endnote text"/>
    <w:basedOn w:val="Normal"/>
    <w:link w:val="EndnoteTextChar"/>
    <w:uiPriority w:val="99"/>
    <w:semiHidden/>
    <w:unhideWhenUsed/>
    <w:rsid w:val="00E15273"/>
    <w:rPr>
      <w:sz w:val="20"/>
      <w:szCs w:val="20"/>
    </w:rPr>
  </w:style>
  <w:style w:type="character" w:customStyle="1" w:styleId="EndnoteTextChar">
    <w:name w:val="Endnote Text Char"/>
    <w:basedOn w:val="DefaultParagraphFont"/>
    <w:link w:val="EndnoteText"/>
    <w:uiPriority w:val="99"/>
    <w:semiHidden/>
    <w:rsid w:val="00E15273"/>
    <w:rPr>
      <w:rFonts w:ascii="Times New Roman" w:hAnsi="Times New Roman"/>
      <w:sz w:val="20"/>
      <w:szCs w:val="20"/>
      <w:lang w:val="en-GB"/>
    </w:rPr>
  </w:style>
  <w:style w:type="character" w:styleId="EndnoteReference">
    <w:name w:val="endnote reference"/>
    <w:basedOn w:val="DefaultParagraphFont"/>
    <w:uiPriority w:val="99"/>
    <w:semiHidden/>
    <w:unhideWhenUsed/>
    <w:rsid w:val="00E15273"/>
    <w:rPr>
      <w:vertAlign w:val="superscript"/>
    </w:rPr>
  </w:style>
  <w:style w:type="character" w:styleId="Hyperlink">
    <w:name w:val="Hyperlink"/>
    <w:basedOn w:val="DefaultParagraphFont"/>
    <w:uiPriority w:val="99"/>
    <w:unhideWhenUsed/>
    <w:rsid w:val="001558E2"/>
    <w:rPr>
      <w:color w:val="0000FF" w:themeColor="hyperlink"/>
      <w:u w:val="single"/>
    </w:rPr>
  </w:style>
  <w:style w:type="table" w:styleId="TableGrid">
    <w:name w:val="Table Grid"/>
    <w:basedOn w:val="TableNormal"/>
    <w:uiPriority w:val="59"/>
    <w:rsid w:val="004D2E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966A6"/>
    <w:rPr>
      <w:rFonts w:ascii="Times New Roman" w:eastAsiaTheme="majorEastAsia" w:hAnsi="Times New Roman" w:cstheme="majorBidi"/>
      <w:b/>
      <w:bCs/>
      <w:color w:val="000000" w:themeColor="text1"/>
      <w:sz w:val="24"/>
      <w:szCs w:val="28"/>
      <w:lang w:val="en-GB"/>
    </w:rPr>
  </w:style>
  <w:style w:type="paragraph" w:styleId="ListParagraph">
    <w:name w:val="List Paragraph"/>
    <w:basedOn w:val="Normal"/>
    <w:uiPriority w:val="34"/>
    <w:qFormat/>
    <w:rsid w:val="007644D1"/>
    <w:pPr>
      <w:ind w:left="720"/>
      <w:contextualSpacing/>
    </w:pPr>
  </w:style>
  <w:style w:type="paragraph" w:styleId="BalloonText">
    <w:name w:val="Balloon Text"/>
    <w:basedOn w:val="Normal"/>
    <w:link w:val="BalloonTextChar"/>
    <w:uiPriority w:val="99"/>
    <w:semiHidden/>
    <w:unhideWhenUsed/>
    <w:rsid w:val="003765B8"/>
    <w:rPr>
      <w:rFonts w:ascii="Tahoma" w:hAnsi="Tahoma" w:cs="Tahoma"/>
      <w:sz w:val="16"/>
      <w:szCs w:val="16"/>
    </w:rPr>
  </w:style>
  <w:style w:type="character" w:customStyle="1" w:styleId="BalloonTextChar">
    <w:name w:val="Balloon Text Char"/>
    <w:basedOn w:val="DefaultParagraphFont"/>
    <w:link w:val="BalloonText"/>
    <w:uiPriority w:val="99"/>
    <w:semiHidden/>
    <w:rsid w:val="003765B8"/>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384458">
      <w:bodyDiv w:val="1"/>
      <w:marLeft w:val="0"/>
      <w:marRight w:val="0"/>
      <w:marTop w:val="0"/>
      <w:marBottom w:val="0"/>
      <w:divBdr>
        <w:top w:val="none" w:sz="0" w:space="0" w:color="auto"/>
        <w:left w:val="none" w:sz="0" w:space="0" w:color="auto"/>
        <w:bottom w:val="none" w:sz="0" w:space="0" w:color="auto"/>
        <w:right w:val="none" w:sz="0" w:space="0" w:color="auto"/>
      </w:divBdr>
    </w:div>
    <w:div w:id="1650741750">
      <w:bodyDiv w:val="1"/>
      <w:marLeft w:val="0"/>
      <w:marRight w:val="0"/>
      <w:marTop w:val="0"/>
      <w:marBottom w:val="0"/>
      <w:divBdr>
        <w:top w:val="none" w:sz="0" w:space="0" w:color="auto"/>
        <w:left w:val="none" w:sz="0" w:space="0" w:color="auto"/>
        <w:bottom w:val="none" w:sz="0" w:space="0" w:color="auto"/>
        <w:right w:val="none" w:sz="0" w:space="0" w:color="auto"/>
      </w:divBdr>
      <w:divsChild>
        <w:div w:id="275334594">
          <w:marLeft w:val="0"/>
          <w:marRight w:val="0"/>
          <w:marTop w:val="0"/>
          <w:marBottom w:val="0"/>
          <w:divBdr>
            <w:top w:val="none" w:sz="0" w:space="0" w:color="auto"/>
            <w:left w:val="none" w:sz="0" w:space="0" w:color="auto"/>
            <w:bottom w:val="none" w:sz="0" w:space="0" w:color="auto"/>
            <w:right w:val="none" w:sz="0" w:space="0" w:color="auto"/>
          </w:divBdr>
        </w:div>
        <w:div w:id="1278174728">
          <w:marLeft w:val="0"/>
          <w:marRight w:val="0"/>
          <w:marTop w:val="0"/>
          <w:marBottom w:val="0"/>
          <w:divBdr>
            <w:top w:val="none" w:sz="0" w:space="0" w:color="auto"/>
            <w:left w:val="none" w:sz="0" w:space="0" w:color="auto"/>
            <w:bottom w:val="none" w:sz="0" w:space="0" w:color="auto"/>
            <w:right w:val="none" w:sz="0" w:space="0" w:color="auto"/>
          </w:divBdr>
        </w:div>
      </w:divsChild>
    </w:div>
    <w:div w:id="177034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rchiviodistatoinlucca.i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iocesilucca.it/index.php?id_ana=244"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ssociazioneletarot.it/page.aspx?id=107" TargetMode="External"/><Relationship Id="rId5" Type="http://schemas.openxmlformats.org/officeDocument/2006/relationships/settings" Target="settings.xml"/><Relationship Id="rId15" Type="http://schemas.openxmlformats.org/officeDocument/2006/relationships/hyperlink" Target="http://en.wikipedia.org/wiki/Principality_of_Lucca_and_Piombino" TargetMode="Externa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exploro.it/portal/content/?page=place-detail&amp;id=68476&amp;lang=it&amp;lang=en"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8EFEF1-CE43-4278-8A3F-E6D862A97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2770</Words>
  <Characters>15793</Characters>
  <Application>Microsoft Office Word</Application>
  <DocSecurity>0</DocSecurity>
  <Lines>131</Lines>
  <Paragraphs>37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18526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Pratesi</dc:creator>
  <cp:lastModifiedBy>franco pratesi</cp:lastModifiedBy>
  <cp:revision>2</cp:revision>
  <dcterms:created xsi:type="dcterms:W3CDTF">2013-11-29T06:14:00Z</dcterms:created>
  <dcterms:modified xsi:type="dcterms:W3CDTF">2013-11-29T06:14:00Z</dcterms:modified>
</cp:coreProperties>
</file>