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2" w:rsidRPr="00105732" w:rsidRDefault="00B5387A" w:rsidP="00117BE1">
      <w:pPr>
        <w:pStyle w:val="Heading2"/>
        <w:rPr>
          <w:rFonts w:eastAsia="Calibri"/>
          <w:lang w:val="it-IT"/>
        </w:rPr>
      </w:pPr>
      <w:r>
        <w:rPr>
          <w:rFonts w:eastAsia="Calibri"/>
          <w:lang w:val="it-IT"/>
        </w:rPr>
        <w:t>1821-1829 – P</w:t>
      </w:r>
      <w:r w:rsidR="00105732" w:rsidRPr="00105732">
        <w:rPr>
          <w:rFonts w:eastAsia="Calibri"/>
          <w:lang w:val="it-IT"/>
        </w:rPr>
        <w:t>uzzling Minchiate by Giuseppe Berrettari</w:t>
      </w:r>
    </w:p>
    <w:p w:rsidR="00105732" w:rsidRPr="00105732" w:rsidRDefault="00FD0932" w:rsidP="00105732">
      <w:pPr>
        <w:rPr>
          <w:rFonts w:eastAsia="Calibri" w:cs="Times New Roman"/>
          <w:lang w:val="it-IT"/>
        </w:rPr>
      </w:pPr>
      <w:r>
        <w:rPr>
          <w:rFonts w:eastAsia="Calibri" w:cs="Times New Roman"/>
          <w:lang w:val="it-IT"/>
        </w:rPr>
        <w:t>Franco Pratesi – 18</w:t>
      </w:r>
      <w:r w:rsidR="00105732" w:rsidRPr="00105732">
        <w:rPr>
          <w:rFonts w:eastAsia="Calibri" w:cs="Times New Roman"/>
          <w:lang w:val="it-IT"/>
        </w:rPr>
        <w:t>.06.2013</w:t>
      </w:r>
    </w:p>
    <w:p w:rsidR="00105732" w:rsidRPr="00105732" w:rsidRDefault="00105732" w:rsidP="00105732">
      <w:pPr>
        <w:rPr>
          <w:rFonts w:eastAsia="Calibri" w:cs="Times New Roman"/>
          <w:lang w:val="it-IT"/>
        </w:rPr>
      </w:pPr>
    </w:p>
    <w:p w:rsidR="00105732" w:rsidRPr="00176E72" w:rsidRDefault="00176E72" w:rsidP="00176E72">
      <w:pPr>
        <w:pStyle w:val="Heading1"/>
        <w:rPr>
          <w:lang w:val="it-IT"/>
        </w:rPr>
      </w:pPr>
      <w:r w:rsidRPr="00176E72">
        <w:rPr>
          <w:lang w:val="it-IT"/>
        </w:rPr>
        <w:t>INTRODUCTION</w:t>
      </w:r>
    </w:p>
    <w:p w:rsidR="00105732" w:rsidRPr="00105732" w:rsidRDefault="00105732" w:rsidP="00105732">
      <w:pPr>
        <w:rPr>
          <w:rFonts w:eastAsia="Calibri" w:cs="Times New Roman"/>
          <w:lang w:val="it-IT"/>
        </w:rPr>
      </w:pPr>
    </w:p>
    <w:p w:rsidR="00105732" w:rsidRDefault="00E82190" w:rsidP="00105732">
      <w:pPr>
        <w:rPr>
          <w:rFonts w:eastAsia="Calibri" w:cs="Times New Roman"/>
        </w:rPr>
      </w:pPr>
      <w:r>
        <w:rPr>
          <w:rFonts w:eastAsia="Calibri" w:cs="Times New Roman"/>
          <w:lang w:val="it-IT"/>
        </w:rPr>
        <w:t>The new information reported in this note comes again from the archive group “Amministrazione del Registro e delle Aziende riunite”</w:t>
      </w:r>
      <w:r w:rsidR="00DA26CF">
        <w:rPr>
          <w:rFonts w:eastAsia="Calibri" w:cs="Times New Roman"/>
          <w:lang w:val="it-IT"/>
        </w:rPr>
        <w:t>,</w:t>
      </w:r>
      <w:r>
        <w:rPr>
          <w:rFonts w:eastAsia="Calibri" w:cs="Times New Roman"/>
          <w:lang w:val="it-IT"/>
        </w:rPr>
        <w:t xml:space="preserve"> kept in </w:t>
      </w:r>
      <w:r w:rsidR="00DA26CF">
        <w:rPr>
          <w:rFonts w:eastAsia="Calibri" w:cs="Times New Roman"/>
          <w:lang w:val="it-IT"/>
        </w:rPr>
        <w:t xml:space="preserve">the </w:t>
      </w:r>
      <w:r>
        <w:rPr>
          <w:rFonts w:eastAsia="Calibri" w:cs="Times New Roman"/>
          <w:lang w:val="it-IT"/>
        </w:rPr>
        <w:t>A</w:t>
      </w:r>
      <w:r w:rsidR="00DA26CF">
        <w:rPr>
          <w:rFonts w:eastAsia="Calibri" w:cs="Times New Roman"/>
          <w:lang w:val="it-IT"/>
        </w:rPr>
        <w:t>rchivio di Stato di Firenze</w:t>
      </w:r>
      <w:r>
        <w:rPr>
          <w:rFonts w:eastAsia="Calibri" w:cs="Times New Roman"/>
          <w:lang w:val="it-IT"/>
        </w:rPr>
        <w:t xml:space="preserve">. </w:t>
      </w:r>
      <w:r w:rsidR="00DA26CF">
        <w:rPr>
          <w:rFonts w:eastAsia="Calibri" w:cs="Times New Roman"/>
        </w:rPr>
        <w:t xml:space="preserve">Whereas dozens of registers </w:t>
      </w:r>
      <w:r w:rsidR="004235F9">
        <w:rPr>
          <w:rFonts w:eastAsia="Calibri" w:cs="Times New Roman"/>
        </w:rPr>
        <w:t xml:space="preserve">of this group </w:t>
      </w:r>
      <w:r w:rsidR="00DA26CF">
        <w:rPr>
          <w:rFonts w:eastAsia="Calibri" w:cs="Times New Roman"/>
        </w:rPr>
        <w:t>had</w:t>
      </w:r>
      <w:r w:rsidRPr="00E82190">
        <w:rPr>
          <w:rFonts w:eastAsia="Calibri" w:cs="Times New Roman"/>
        </w:rPr>
        <w:t xml:space="preserve"> been examined for a previous note</w:t>
      </w:r>
      <w:r>
        <w:rPr>
          <w:rFonts w:eastAsia="Calibri" w:cs="Times New Roman"/>
        </w:rPr>
        <w:t xml:space="preserve">, </w:t>
      </w:r>
      <w:r w:rsidR="0073081E">
        <w:rPr>
          <w:rFonts w:eastAsia="Calibri" w:cs="Times New Roman"/>
        </w:rPr>
        <w:t>(1)</w:t>
      </w:r>
      <w:r w:rsidRPr="00E82190">
        <w:rPr>
          <w:rFonts w:eastAsia="Calibri" w:cs="Times New Roman"/>
        </w:rPr>
        <w:t xml:space="preserve"> </w:t>
      </w:r>
      <w:r>
        <w:rPr>
          <w:rFonts w:eastAsia="Calibri" w:cs="Times New Roman"/>
        </w:rPr>
        <w:t xml:space="preserve">only a very </w:t>
      </w:r>
      <w:r w:rsidR="0057206C">
        <w:rPr>
          <w:rFonts w:eastAsia="Calibri" w:cs="Times New Roman"/>
        </w:rPr>
        <w:t>thin</w:t>
      </w:r>
      <w:r>
        <w:rPr>
          <w:rFonts w:eastAsia="Calibri" w:cs="Times New Roman"/>
        </w:rPr>
        <w:t xml:space="preserve"> one has been studied in this case.</w:t>
      </w:r>
    </w:p>
    <w:p w:rsidR="00E82190" w:rsidRDefault="00E82190" w:rsidP="00105732">
      <w:pPr>
        <w:rPr>
          <w:rFonts w:eastAsia="Calibri" w:cs="Times New Roman"/>
        </w:rPr>
      </w:pPr>
      <w:r>
        <w:rPr>
          <w:rFonts w:eastAsia="Calibri" w:cs="Times New Roman"/>
        </w:rPr>
        <w:t xml:space="preserve">It contains records of the production of Minchiate by </w:t>
      </w:r>
      <w:r w:rsidR="00DA26CF">
        <w:rPr>
          <w:rFonts w:eastAsia="Calibri" w:cs="Times New Roman"/>
        </w:rPr>
        <w:t xml:space="preserve">cardmaker </w:t>
      </w:r>
      <w:r>
        <w:rPr>
          <w:rFonts w:eastAsia="Calibri" w:cs="Times New Roman"/>
        </w:rPr>
        <w:t>Giuseppe Berrettari, and the information provided is very interesting, even though several details remain rather puzzling</w:t>
      </w:r>
      <w:r w:rsidR="008C4129">
        <w:rPr>
          <w:rFonts w:eastAsia="Calibri" w:cs="Times New Roman"/>
        </w:rPr>
        <w:t xml:space="preserve"> and demand </w:t>
      </w:r>
      <w:r w:rsidR="0057206C">
        <w:rPr>
          <w:rFonts w:eastAsia="Calibri" w:cs="Times New Roman"/>
        </w:rPr>
        <w:t>a little</w:t>
      </w:r>
      <w:r w:rsidR="008C4129">
        <w:rPr>
          <w:rFonts w:eastAsia="Calibri" w:cs="Times New Roman"/>
        </w:rPr>
        <w:t xml:space="preserve"> discussion</w:t>
      </w:r>
      <w:r>
        <w:rPr>
          <w:rFonts w:eastAsia="Calibri" w:cs="Times New Roman"/>
        </w:rPr>
        <w:t>.</w:t>
      </w:r>
    </w:p>
    <w:p w:rsidR="00E82190" w:rsidRDefault="00E82190" w:rsidP="00105732">
      <w:pPr>
        <w:rPr>
          <w:rFonts w:eastAsia="Calibri" w:cs="Times New Roman"/>
        </w:rPr>
      </w:pPr>
    </w:p>
    <w:p w:rsidR="00176E72" w:rsidRDefault="00176E72" w:rsidP="00E82190">
      <w:pPr>
        <w:pStyle w:val="Heading2"/>
        <w:rPr>
          <w:rFonts w:eastAsia="Calibri"/>
        </w:rPr>
      </w:pPr>
      <w:r>
        <w:rPr>
          <w:rFonts w:eastAsia="Calibri"/>
        </w:rPr>
        <w:t>1. THE NEW INFORMATION</w:t>
      </w:r>
    </w:p>
    <w:p w:rsidR="00176E72" w:rsidRPr="00176E72" w:rsidRDefault="00176E72" w:rsidP="00176E72"/>
    <w:p w:rsidR="00E82190" w:rsidRDefault="00176E72" w:rsidP="00E82190">
      <w:pPr>
        <w:pStyle w:val="Heading2"/>
        <w:rPr>
          <w:rFonts w:eastAsia="Calibri"/>
        </w:rPr>
      </w:pPr>
      <w:r>
        <w:rPr>
          <w:rFonts w:eastAsia="Calibri"/>
        </w:rPr>
        <w:t xml:space="preserve">1.1 - </w:t>
      </w:r>
      <w:r w:rsidR="00E82190">
        <w:rPr>
          <w:rFonts w:eastAsia="Calibri"/>
        </w:rPr>
        <w:t>The register</w:t>
      </w:r>
    </w:p>
    <w:p w:rsidR="00176E72" w:rsidRDefault="00176E72" w:rsidP="00176E72"/>
    <w:p w:rsidR="00176E72" w:rsidRDefault="00176E72" w:rsidP="00176E72">
      <w:r>
        <w:t>All the new information report</w:t>
      </w:r>
      <w:r w:rsidR="00DA26CF">
        <w:t>ed and discussed in this note is</w:t>
      </w:r>
      <w:r>
        <w:t xml:space="preserve"> obtained from one and only one </w:t>
      </w:r>
      <w:r w:rsidR="0057206C">
        <w:t>thin</w:t>
      </w:r>
      <w:r>
        <w:t xml:space="preserve"> register of </w:t>
      </w:r>
      <w:r w:rsidR="0073081E">
        <w:t>Minchiate production</w:t>
      </w:r>
      <w:r>
        <w:t>.</w:t>
      </w:r>
      <w:r w:rsidR="00DA26CF">
        <w:t xml:space="preserve"> </w:t>
      </w:r>
      <w:r w:rsidR="0073081E">
        <w:t xml:space="preserve">(2) </w:t>
      </w:r>
      <w:r>
        <w:t>This register belongs to the part of the arch</w:t>
      </w:r>
      <w:r w:rsidR="00DA26CF">
        <w:t>ive group coming from the Siena</w:t>
      </w:r>
      <w:r>
        <w:t xml:space="preserve"> direction o</w:t>
      </w:r>
      <w:r w:rsidR="00DA26CF">
        <w:t>f</w:t>
      </w:r>
      <w:r>
        <w:t xml:space="preserve"> the </w:t>
      </w:r>
      <w:r w:rsidR="004235F9">
        <w:t>“</w:t>
      </w:r>
      <w:r>
        <w:t>Amministr</w:t>
      </w:r>
      <w:r w:rsidR="00DA26CF">
        <w:t xml:space="preserve">azione del Registro e Aziende </w:t>
      </w:r>
      <w:r w:rsidR="004235F9">
        <w:t>reunite”</w:t>
      </w:r>
      <w:r>
        <w:t>. It</w:t>
      </w:r>
      <w:r w:rsidRPr="00176E72">
        <w:t xml:space="preserve"> </w:t>
      </w:r>
      <w:r w:rsidR="00D107F8">
        <w:t xml:space="preserve">does not belong to a sequence of similar registers, </w:t>
      </w:r>
      <w:r w:rsidR="00DA26CF">
        <w:t>is cat</w:t>
      </w:r>
      <w:r>
        <w:t>alogued as No. 692</w:t>
      </w:r>
      <w:r w:rsidR="00D107F8">
        <w:t>,</w:t>
      </w:r>
      <w:r>
        <w:t xml:space="preserve"> and is the very last item of the </w:t>
      </w:r>
      <w:r w:rsidR="000E1638">
        <w:t>w</w:t>
      </w:r>
      <w:r>
        <w:t xml:space="preserve">hole </w:t>
      </w:r>
      <w:r w:rsidR="00D107F8">
        <w:t xml:space="preserve">Siena </w:t>
      </w:r>
      <w:r>
        <w:t>section.</w:t>
      </w:r>
    </w:p>
    <w:p w:rsidR="000E1638" w:rsidRDefault="000E1638" w:rsidP="00176E72">
      <w:r>
        <w:t>The dimension</w:t>
      </w:r>
      <w:r w:rsidR="0057206C">
        <w:t>s</w:t>
      </w:r>
      <w:r>
        <w:t xml:space="preserve"> of the cardboard </w:t>
      </w:r>
      <w:r w:rsidR="00DA26CF">
        <w:t xml:space="preserve">cover </w:t>
      </w:r>
      <w:r>
        <w:t xml:space="preserve">and of the first </w:t>
      </w:r>
      <w:r w:rsidR="0073081E">
        <w:t>paper sheet</w:t>
      </w:r>
      <w:r>
        <w:t xml:space="preserve"> (namely, of the </w:t>
      </w:r>
      <w:r w:rsidR="00D107F8">
        <w:t>first and last two pages) are 21</w:t>
      </w:r>
      <w:r>
        <w:t>x</w:t>
      </w:r>
      <w:r w:rsidR="00D107F8">
        <w:t>32</w:t>
      </w:r>
      <w:r>
        <w:t xml:space="preserve"> cm, whereas all the in</w:t>
      </w:r>
      <w:r w:rsidR="00DA26CF">
        <w:t>ner</w:t>
      </w:r>
      <w:r>
        <w:t xml:space="preserve"> pages have been cut at the top by 3</w:t>
      </w:r>
      <w:r w:rsidR="0057206C">
        <w:t>.5</w:t>
      </w:r>
      <w:r>
        <w:t xml:space="preserve"> cm, so that the heading of the external pages is used for all the </w:t>
      </w:r>
      <w:r w:rsidR="00DA26CF">
        <w:t>inner ones</w:t>
      </w:r>
      <w:r>
        <w:t>.</w:t>
      </w:r>
    </w:p>
    <w:p w:rsidR="000E1638" w:rsidRDefault="004235F9" w:rsidP="00176E72">
      <w:r>
        <w:t>There are twenty</w:t>
      </w:r>
      <w:r w:rsidR="000E1638">
        <w:t xml:space="preserve"> folios</w:t>
      </w:r>
      <w:r w:rsidR="0057206C">
        <w:t xml:space="preserve"> in the register</w:t>
      </w:r>
      <w:r>
        <w:t>, but only eleven</w:t>
      </w:r>
      <w:r w:rsidR="000E1638">
        <w:t xml:space="preserve"> have been written. We have on the left page the Dare entries, while on the right page we find the corresponding Avere ones. This is a usual way to keep ledgers and cash books</w:t>
      </w:r>
      <w:r w:rsidR="0073081E">
        <w:t>, in which debits and credits are recorded as parallel text</w:t>
      </w:r>
      <w:r w:rsidR="000E1638">
        <w:t xml:space="preserve">; in this case, however, we do not find </w:t>
      </w:r>
      <w:r>
        <w:t xml:space="preserve">money </w:t>
      </w:r>
      <w:r w:rsidR="000E1638">
        <w:t xml:space="preserve">accounts of incomes and expenses. What </w:t>
      </w:r>
      <w:r w:rsidR="00DA26CF">
        <w:t>comes in</w:t>
      </w:r>
      <w:r w:rsidR="0073081E">
        <w:t xml:space="preserve"> are </w:t>
      </w:r>
      <w:r w:rsidR="000E1638">
        <w:t xml:space="preserve">paper </w:t>
      </w:r>
      <w:r w:rsidR="0073081E">
        <w:t xml:space="preserve">sheets </w:t>
      </w:r>
      <w:r w:rsidR="000E1638">
        <w:t>(with the indication of card packs that should be obtained with</w:t>
      </w:r>
      <w:r w:rsidR="0073081E">
        <w:t xml:space="preserve"> them</w:t>
      </w:r>
      <w:r w:rsidR="000E1638">
        <w:t xml:space="preserve">), what </w:t>
      </w:r>
      <w:r w:rsidR="00DA5244">
        <w:t>comes</w:t>
      </w:r>
      <w:r w:rsidR="000E1638">
        <w:t xml:space="preserve"> out are card packs (with the indication of paper sheets used for making them). </w:t>
      </w:r>
    </w:p>
    <w:p w:rsidR="000E1638" w:rsidRPr="00176E72" w:rsidRDefault="000E1638" w:rsidP="00176E72">
      <w:r>
        <w:t xml:space="preserve">I have summarised in the table </w:t>
      </w:r>
      <w:r w:rsidR="004235F9">
        <w:t>below all the contents of the eleven</w:t>
      </w:r>
      <w:r>
        <w:t xml:space="preserve"> pages of Avere, whereas I </w:t>
      </w:r>
      <w:r w:rsidR="0073081E">
        <w:t xml:space="preserve">have </w:t>
      </w:r>
      <w:r>
        <w:t xml:space="preserve">used the </w:t>
      </w:r>
      <w:r w:rsidR="00DA5244">
        <w:t>left pages</w:t>
      </w:r>
      <w:r>
        <w:t xml:space="preserve"> of the register</w:t>
      </w:r>
      <w:r w:rsidR="00D107F8">
        <w:t>, Dare,</w:t>
      </w:r>
      <w:r>
        <w:t xml:space="preserve"> only for deducing some additional detail.</w:t>
      </w:r>
    </w:p>
    <w:p w:rsidR="00176E72" w:rsidRDefault="00176E72" w:rsidP="00176E72"/>
    <w:p w:rsidR="00176E72" w:rsidRDefault="00176E72" w:rsidP="00176E72">
      <w:pPr>
        <w:pStyle w:val="Heading2"/>
      </w:pPr>
      <w:r>
        <w:t xml:space="preserve">1.2 – Il </w:t>
      </w:r>
      <w:r w:rsidR="004235F9">
        <w:t>Fabbricante</w:t>
      </w:r>
    </w:p>
    <w:p w:rsidR="000E1638" w:rsidRDefault="000E1638" w:rsidP="000E1638"/>
    <w:p w:rsidR="000E1638" w:rsidRDefault="00DA5244" w:rsidP="000E1638">
      <w:r>
        <w:t>Already t</w:t>
      </w:r>
      <w:r w:rsidR="00923EC6">
        <w:t xml:space="preserve">he title of the register, </w:t>
      </w:r>
      <w:r w:rsidR="00923EC6" w:rsidRPr="00E754C5">
        <w:rPr>
          <w:i/>
        </w:rPr>
        <w:t>R</w:t>
      </w:r>
      <w:r w:rsidR="00D107F8" w:rsidRPr="00E754C5">
        <w:rPr>
          <w:i/>
        </w:rPr>
        <w:t>iscontro del Fabbricante di Carte da G</w:t>
      </w:r>
      <w:r w:rsidR="00923EC6" w:rsidRPr="00E754C5">
        <w:rPr>
          <w:i/>
        </w:rPr>
        <w:t>iuoco</w:t>
      </w:r>
      <w:r w:rsidR="00923EC6">
        <w:t>,</w:t>
      </w:r>
      <w:r w:rsidR="000E1638">
        <w:t xml:space="preserve"> may </w:t>
      </w:r>
      <w:r w:rsidR="00923EC6">
        <w:t xml:space="preserve">offer an essential information, because it deals with </w:t>
      </w:r>
      <w:r w:rsidR="00AF07F8">
        <w:t xml:space="preserve">Giuseppe Berrettari, </w:t>
      </w:r>
      <w:r w:rsidR="0057206C">
        <w:t>“</w:t>
      </w:r>
      <w:r w:rsidR="00923EC6">
        <w:t>the</w:t>
      </w:r>
      <w:r w:rsidR="0057206C">
        <w:t>”</w:t>
      </w:r>
      <w:r w:rsidR="00923EC6">
        <w:t xml:space="preserve"> cardmaker, instead of one of the cardmakers</w:t>
      </w:r>
      <w:r w:rsidR="0073081E">
        <w:t>, as</w:t>
      </w:r>
      <w:r w:rsidR="00923EC6">
        <w:t xml:space="preserve"> active in Florence for the whole of Tuscany.</w:t>
      </w:r>
    </w:p>
    <w:p w:rsidR="00923EC6" w:rsidRPr="000E1638" w:rsidRDefault="00923EC6" w:rsidP="000E1638">
      <w:r>
        <w:t xml:space="preserve">Speaking of </w:t>
      </w:r>
      <w:r w:rsidR="0057206C">
        <w:t>“</w:t>
      </w:r>
      <w:r>
        <w:t>the</w:t>
      </w:r>
      <w:r w:rsidR="0057206C">
        <w:t>”</w:t>
      </w:r>
      <w:r>
        <w:t xml:space="preserve"> cardmaker </w:t>
      </w:r>
      <w:r w:rsidR="0057206C">
        <w:t>implie</w:t>
      </w:r>
      <w:r>
        <w:t>s that o</w:t>
      </w:r>
      <w:r w:rsidR="000A16BD">
        <w:t>nly one was active there, and may</w:t>
      </w:r>
      <w:r>
        <w:t xml:space="preserve"> thu</w:t>
      </w:r>
      <w:r w:rsidR="00DA5244">
        <w:t>s</w:t>
      </w:r>
      <w:r w:rsidR="000A16BD">
        <w:t xml:space="preserve"> provide</w:t>
      </w:r>
      <w:r>
        <w:t xml:space="preserve"> a</w:t>
      </w:r>
      <w:r w:rsidR="000A16BD">
        <w:t>n</w:t>
      </w:r>
      <w:r>
        <w:t xml:space="preserve"> </w:t>
      </w:r>
      <w:r w:rsidR="000A16BD">
        <w:t>independent</w:t>
      </w:r>
      <w:r>
        <w:t xml:space="preserve"> i</w:t>
      </w:r>
      <w:r w:rsidR="00DA5244">
        <w:t>ndication that Berrettari was b</w:t>
      </w:r>
      <w:r>
        <w:t xml:space="preserve">y then active in Siena instead of Florence, where he had been found at work </w:t>
      </w:r>
      <w:r w:rsidR="0057206C">
        <w:t>earlier on</w:t>
      </w:r>
      <w:r w:rsidR="000A16BD">
        <w:t>,</w:t>
      </w:r>
      <w:r w:rsidR="0057206C">
        <w:t xml:space="preserve"> </w:t>
      </w:r>
      <w:r>
        <w:t xml:space="preserve">in his </w:t>
      </w:r>
      <w:r w:rsidR="00DA5244">
        <w:t>workshop</w:t>
      </w:r>
      <w:r>
        <w:t xml:space="preserve"> of Via </w:t>
      </w:r>
      <w:r w:rsidR="00DA5244">
        <w:t>Condotta</w:t>
      </w:r>
      <w:r>
        <w:t xml:space="preserve">. </w:t>
      </w:r>
      <w:r w:rsidR="0073081E">
        <w:t>(1)</w:t>
      </w:r>
    </w:p>
    <w:p w:rsidR="00176E72" w:rsidRDefault="00176E72" w:rsidP="00176E72"/>
    <w:p w:rsidR="00176E72" w:rsidRDefault="00923EC6" w:rsidP="00176E72">
      <w:pPr>
        <w:pStyle w:val="Heading2"/>
      </w:pPr>
      <w:r>
        <w:t>1.3</w:t>
      </w:r>
      <w:r w:rsidR="00DA5244">
        <w:t xml:space="preserve"> – I</w:t>
      </w:r>
      <w:r w:rsidR="00CB2833">
        <w:t xml:space="preserve">l </w:t>
      </w:r>
      <w:r w:rsidR="004235F9">
        <w:t>Revisore</w:t>
      </w:r>
    </w:p>
    <w:p w:rsidR="00923EC6" w:rsidRDefault="00923EC6" w:rsidP="00923EC6"/>
    <w:p w:rsidR="00CB2833" w:rsidRPr="00631F9E" w:rsidRDefault="00923EC6" w:rsidP="00923EC6">
      <w:r>
        <w:t xml:space="preserve">The counts recorded are signed. Each entry has in the margin an autograph confirmation </w:t>
      </w:r>
      <w:r w:rsidR="0057206C">
        <w:t>by Berrettari, with</w:t>
      </w:r>
      <w:r>
        <w:t xml:space="preserve"> </w:t>
      </w:r>
      <w:r w:rsidR="0057206C">
        <w:t xml:space="preserve">his </w:t>
      </w:r>
      <w:r>
        <w:t xml:space="preserve">signature. The register is </w:t>
      </w:r>
      <w:r w:rsidR="00CB2833">
        <w:t>written, or at listed verified and signed</w:t>
      </w:r>
      <w:r w:rsidR="00CB2833" w:rsidRPr="00631F9E">
        <w:t xml:space="preserve">, by </w:t>
      </w:r>
      <w:r w:rsidR="0073081E" w:rsidRPr="00631F9E">
        <w:t>Gio</w:t>
      </w:r>
      <w:r w:rsidR="00631F9E">
        <w:t>vanni Andrea</w:t>
      </w:r>
      <w:r w:rsidR="0057206C" w:rsidRPr="00631F9E">
        <w:t xml:space="preserve"> </w:t>
      </w:r>
      <w:r w:rsidR="00CB2833" w:rsidRPr="00631F9E">
        <w:t xml:space="preserve">Pescetti as </w:t>
      </w:r>
      <w:r w:rsidR="004235F9" w:rsidRPr="00631F9E">
        <w:t>Revisore</w:t>
      </w:r>
      <w:r w:rsidR="00CB2833" w:rsidRPr="00631F9E">
        <w:t>, or</w:t>
      </w:r>
      <w:r w:rsidR="004235F9" w:rsidRPr="00631F9E">
        <w:t xml:space="preserve"> auditor</w:t>
      </w:r>
      <w:r w:rsidR="00CB2833" w:rsidRPr="00631F9E">
        <w:t xml:space="preserve">. </w:t>
      </w:r>
      <w:r w:rsidR="00631F9E">
        <w:t>His position and signature are present in the first page of the register.</w:t>
      </w:r>
    </w:p>
    <w:p w:rsidR="00CB2833" w:rsidRDefault="00631F9E" w:rsidP="00923EC6">
      <w:r>
        <w:t xml:space="preserve">Now, </w:t>
      </w:r>
      <w:r w:rsidR="0057206C" w:rsidRPr="00631F9E">
        <w:t>Pescetti</w:t>
      </w:r>
      <w:r w:rsidR="00923EC6" w:rsidRPr="00631F9E">
        <w:t xml:space="preserve"> was active as a public servant in the Florentine Ufficio del registro.</w:t>
      </w:r>
      <w:r w:rsidR="00CB2833">
        <w:t xml:space="preserve"> </w:t>
      </w:r>
      <w:r>
        <w:t xml:space="preserve">As for “the” Fabbricante, here too we can speak of “the” Revisore. As a matter of fact, it was precisely Pescetti </w:t>
      </w:r>
      <w:r>
        <w:lastRenderedPageBreak/>
        <w:t xml:space="preserve">who was in charge for many years, before and after the dates encountered in this register, of the control of the playing card production. His job included several tasks, such as bookkeeping and inspecting the workshops of the makers, verifying the stock accounts, and the matching between watermarked sheets and packs produced.  </w:t>
      </w:r>
    </w:p>
    <w:p w:rsidR="00631F9E" w:rsidRPr="00923EC6" w:rsidRDefault="00631F9E" w:rsidP="00923EC6">
      <w:r>
        <w:t>In the Florentine registers, we find him as the responsible of all these controls in Florence, and in Leghorn too. (Never could I find him active in Siena for his job, see the following discussion.)</w:t>
      </w:r>
    </w:p>
    <w:p w:rsidR="00E82190" w:rsidRDefault="00E82190" w:rsidP="00E82190"/>
    <w:p w:rsidR="00176E72" w:rsidRDefault="00923EC6" w:rsidP="00176E72">
      <w:pPr>
        <w:pStyle w:val="Heading2"/>
      </w:pPr>
      <w:r>
        <w:t>1.4</w:t>
      </w:r>
      <w:r w:rsidR="00176E72">
        <w:t xml:space="preserve"> - Time interval</w:t>
      </w:r>
    </w:p>
    <w:p w:rsidR="00176E72" w:rsidRPr="00176E72" w:rsidRDefault="00176E72" w:rsidP="00176E72"/>
    <w:p w:rsidR="00176E72" w:rsidRDefault="00176E72" w:rsidP="00176E72">
      <w:r>
        <w:t>We can be reasonably certain that this workshop of Berrettari was different from that located in Via Condotta in Florence, wh</w:t>
      </w:r>
      <w:r w:rsidR="00AF07F8">
        <w:t>ere he</w:t>
      </w:r>
      <w:r>
        <w:t xml:space="preserve"> was active </w:t>
      </w:r>
      <w:r w:rsidR="00DA5244">
        <w:t xml:space="preserve">precisely </w:t>
      </w:r>
      <w:r>
        <w:t>up to 18</w:t>
      </w:r>
      <w:r w:rsidR="00DA5244">
        <w:t>2</w:t>
      </w:r>
      <w:r w:rsidR="00AF07F8">
        <w:t>1;</w:t>
      </w:r>
      <w:r w:rsidR="00DA5244">
        <w:t xml:space="preserve"> </w:t>
      </w:r>
      <w:r w:rsidR="0073081E">
        <w:t>(1)</w:t>
      </w:r>
      <w:r w:rsidR="00AF07F8">
        <w:t xml:space="preserve"> t</w:t>
      </w:r>
      <w:r>
        <w:t>hus, 1821 is a reasonable time for the beginning of a new activity</w:t>
      </w:r>
      <w:r w:rsidR="0057206C">
        <w:t xml:space="preserve">, </w:t>
      </w:r>
      <w:r w:rsidR="00FD0932">
        <w:t xml:space="preserve">possibly </w:t>
      </w:r>
      <w:r w:rsidR="0057206C">
        <w:t>in a new place</w:t>
      </w:r>
      <w:r>
        <w:t>.</w:t>
      </w:r>
    </w:p>
    <w:p w:rsidR="00176E72" w:rsidRDefault="00176E72" w:rsidP="00176E72">
      <w:r>
        <w:t>On the other hand, we find a definit</w:t>
      </w:r>
      <w:r w:rsidR="00DA5244">
        <w:t>e information</w:t>
      </w:r>
      <w:r w:rsidR="00AF07F8">
        <w:t>,</w:t>
      </w:r>
      <w:r w:rsidR="00DA5244">
        <w:t xml:space="preserve"> </w:t>
      </w:r>
      <w:r w:rsidR="0057206C">
        <w:t>in the register itself</w:t>
      </w:r>
      <w:r w:rsidR="00FD0932">
        <w:t>,</w:t>
      </w:r>
      <w:r w:rsidR="0057206C">
        <w:t xml:space="preserve"> </w:t>
      </w:r>
      <w:r w:rsidR="00DA5244">
        <w:t>on the end of the</w:t>
      </w:r>
      <w:r>
        <w:t xml:space="preserve"> </w:t>
      </w:r>
      <w:r w:rsidR="00493E5D">
        <w:t xml:space="preserve">new </w:t>
      </w:r>
      <w:r>
        <w:t>activity</w:t>
      </w:r>
      <w:r w:rsidR="00DA5244">
        <w:t xml:space="preserve"> documented here</w:t>
      </w:r>
      <w:r>
        <w:t xml:space="preserve">, </w:t>
      </w:r>
      <w:r w:rsidR="004A611A">
        <w:t xml:space="preserve">as </w:t>
      </w:r>
      <w:r w:rsidR="00DA5244">
        <w:t>impose</w:t>
      </w:r>
      <w:r w:rsidR="004A611A">
        <w:t>d by a Sovrano</w:t>
      </w:r>
      <w:r>
        <w:t xml:space="preserve"> Motu</w:t>
      </w:r>
      <w:r w:rsidR="00DA5244">
        <w:t xml:space="preserve"> Proprio</w:t>
      </w:r>
      <w:r w:rsidR="004A611A">
        <w:t xml:space="preserve"> of</w:t>
      </w:r>
      <w:r w:rsidR="009C7827">
        <w:t xml:space="preserve"> 15 April 1829</w:t>
      </w:r>
      <w:r>
        <w:t>.</w:t>
      </w:r>
      <w:r w:rsidR="004A611A">
        <w:t xml:space="preserve"> The last entry in the register</w:t>
      </w:r>
      <w:r w:rsidR="0013706E">
        <w:t>, in folio 11left,</w:t>
      </w:r>
      <w:r w:rsidR="000A16BD">
        <w:t xml:space="preserve"> is dated 17</w:t>
      </w:r>
      <w:r w:rsidR="004A611A">
        <w:t xml:space="preserve"> May 1829.</w:t>
      </w:r>
    </w:p>
    <w:p w:rsidR="00176E72" w:rsidRDefault="00176E72" w:rsidP="00E82190"/>
    <w:p w:rsidR="00E82190" w:rsidRDefault="00493E5D" w:rsidP="00E82190">
      <w:pPr>
        <w:pStyle w:val="Heading2"/>
      </w:pPr>
      <w:r>
        <w:t>1.5</w:t>
      </w:r>
      <w:r w:rsidR="00176E72">
        <w:t xml:space="preserve"> - </w:t>
      </w:r>
      <w:r w:rsidR="00E82190">
        <w:t>Minchiate packs produced</w:t>
      </w:r>
    </w:p>
    <w:p w:rsidR="00493E5D" w:rsidRDefault="00493E5D" w:rsidP="00493E5D"/>
    <w:p w:rsidR="00493E5D" w:rsidRPr="00493E5D" w:rsidRDefault="00493E5D" w:rsidP="00493E5D">
      <w:r>
        <w:t xml:space="preserve">As mentioned above, alongside of the packs produced we find the indication of the paper sheets needed, and </w:t>
      </w:r>
      <w:r w:rsidR="009C7827">
        <w:t xml:space="preserve">some </w:t>
      </w:r>
      <w:r>
        <w:t>further information</w:t>
      </w:r>
      <w:r w:rsidR="009C7827">
        <w:t>, which</w:t>
      </w:r>
      <w:r>
        <w:t xml:space="preserve"> is reported together in the table below and will be discussed in the following sections.</w:t>
      </w:r>
    </w:p>
    <w:p w:rsidR="00E82190" w:rsidRPr="00E82190" w:rsidRDefault="00E82190" w:rsidP="00105732">
      <w:pPr>
        <w:rPr>
          <w:rFonts w:eastAsia="Calibri" w:cs="Times New Roman"/>
        </w:rPr>
      </w:pPr>
    </w:p>
    <w:tbl>
      <w:tblPr>
        <w:tblStyle w:val="TableGrid2"/>
        <w:tblW w:w="0" w:type="auto"/>
        <w:tblLook w:val="04A0" w:firstRow="1" w:lastRow="0" w:firstColumn="1" w:lastColumn="0" w:noHBand="0" w:noVBand="1"/>
      </w:tblPr>
      <w:tblGrid>
        <w:gridCol w:w="870"/>
        <w:gridCol w:w="1003"/>
        <w:gridCol w:w="816"/>
        <w:gridCol w:w="1097"/>
        <w:gridCol w:w="990"/>
        <w:gridCol w:w="222"/>
        <w:gridCol w:w="576"/>
        <w:gridCol w:w="576"/>
        <w:gridCol w:w="536"/>
        <w:gridCol w:w="696"/>
        <w:gridCol w:w="576"/>
        <w:gridCol w:w="456"/>
        <w:gridCol w:w="1150"/>
      </w:tblGrid>
      <w:tr w:rsidR="00357580" w:rsidRPr="003744F4" w:rsidTr="00357580">
        <w:tc>
          <w:tcPr>
            <w:tcW w:w="0" w:type="auto"/>
          </w:tcPr>
          <w:p w:rsidR="00357580" w:rsidRPr="00105732" w:rsidRDefault="00357580" w:rsidP="003744F4">
            <w:pPr>
              <w:jc w:val="center"/>
              <w:rPr>
                <w:rFonts w:eastAsia="Calibri" w:cs="Times New Roman"/>
              </w:rPr>
            </w:pPr>
          </w:p>
        </w:tc>
        <w:tc>
          <w:tcPr>
            <w:tcW w:w="0" w:type="auto"/>
          </w:tcPr>
          <w:p w:rsidR="00357580" w:rsidRPr="00105732" w:rsidRDefault="00357580" w:rsidP="003744F4">
            <w:pPr>
              <w:jc w:val="center"/>
              <w:rPr>
                <w:rFonts w:eastAsia="Calibri" w:cs="Times New Roman"/>
              </w:rPr>
            </w:pPr>
          </w:p>
        </w:tc>
        <w:tc>
          <w:tcPr>
            <w:tcW w:w="0" w:type="auto"/>
          </w:tcPr>
          <w:p w:rsidR="00357580" w:rsidRPr="00105732" w:rsidRDefault="00357580" w:rsidP="003744F4">
            <w:pPr>
              <w:jc w:val="center"/>
              <w:rPr>
                <w:rFonts w:eastAsia="Calibri" w:cs="Times New Roman"/>
              </w:rPr>
            </w:pPr>
          </w:p>
        </w:tc>
        <w:tc>
          <w:tcPr>
            <w:tcW w:w="0" w:type="auto"/>
            <w:tcBorders>
              <w:right w:val="single" w:sz="4" w:space="0" w:color="auto" w:shadow="1" w:frame="1"/>
            </w:tcBorders>
          </w:tcPr>
          <w:p w:rsidR="00357580" w:rsidRPr="00105732" w:rsidRDefault="00357580"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357580" w:rsidRPr="00105732" w:rsidRDefault="00357580"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p>
        </w:tc>
        <w:tc>
          <w:tcPr>
            <w:tcW w:w="0" w:type="auto"/>
            <w:gridSpan w:val="6"/>
            <w:tcBorders>
              <w:left w:val="single" w:sz="4" w:space="0" w:color="auto" w:shadow="1" w:frame="1"/>
            </w:tcBorders>
          </w:tcPr>
          <w:p w:rsidR="00357580" w:rsidRPr="003744F4" w:rsidRDefault="00357580" w:rsidP="003744F4">
            <w:pPr>
              <w:jc w:val="center"/>
              <w:rPr>
                <w:rFonts w:eastAsia="Calibri" w:cs="Times New Roman"/>
              </w:rPr>
            </w:pPr>
            <w:r w:rsidRPr="003744F4">
              <w:rPr>
                <w:rFonts w:eastAsia="Calibri" w:cs="Times New Roman"/>
              </w:rPr>
              <w:t>PAPER</w:t>
            </w:r>
          </w:p>
        </w:tc>
        <w:tc>
          <w:tcPr>
            <w:tcW w:w="0" w:type="auto"/>
          </w:tcPr>
          <w:p w:rsidR="00357580" w:rsidRPr="003744F4" w:rsidRDefault="00357580" w:rsidP="003744F4">
            <w:pPr>
              <w:jc w:val="center"/>
              <w:rPr>
                <w:rFonts w:eastAsia="Calibri" w:cs="Times New Roman"/>
              </w:rPr>
            </w:pPr>
          </w:p>
        </w:tc>
      </w:tr>
      <w:tr w:rsidR="00357580" w:rsidRPr="003744F4" w:rsidTr="00357580">
        <w:tc>
          <w:tcPr>
            <w:tcW w:w="0" w:type="auto"/>
          </w:tcPr>
          <w:p w:rsidR="00357580" w:rsidRPr="003744F4" w:rsidRDefault="00357580" w:rsidP="003744F4">
            <w:pPr>
              <w:jc w:val="center"/>
              <w:rPr>
                <w:rFonts w:eastAsia="Calibri" w:cs="Times New Roman"/>
              </w:rPr>
            </w:pPr>
            <w:r w:rsidRPr="003744F4">
              <w:rPr>
                <w:rFonts w:eastAsia="Calibri" w:cs="Times New Roman"/>
              </w:rPr>
              <w:t>YEAR</w:t>
            </w:r>
          </w:p>
        </w:tc>
        <w:tc>
          <w:tcPr>
            <w:tcW w:w="0" w:type="auto"/>
          </w:tcPr>
          <w:p w:rsidR="00357580" w:rsidRPr="003744F4" w:rsidRDefault="00357580" w:rsidP="003744F4">
            <w:pPr>
              <w:jc w:val="center"/>
              <w:rPr>
                <w:rFonts w:eastAsia="Calibri" w:cs="Times New Roman"/>
              </w:rPr>
            </w:pPr>
            <w:r w:rsidRPr="003744F4">
              <w:rPr>
                <w:rFonts w:eastAsia="Calibri" w:cs="Times New Roman"/>
              </w:rPr>
              <w:t>MMDD</w:t>
            </w:r>
          </w:p>
        </w:tc>
        <w:tc>
          <w:tcPr>
            <w:tcW w:w="0" w:type="auto"/>
          </w:tcPr>
          <w:p w:rsidR="00357580" w:rsidRPr="003744F4" w:rsidRDefault="00357580" w:rsidP="003744F4">
            <w:pPr>
              <w:jc w:val="center"/>
              <w:rPr>
                <w:rFonts w:eastAsia="Calibri" w:cs="Times New Roman"/>
              </w:rPr>
            </w:pPr>
            <w:r w:rsidRPr="003744F4">
              <w:rPr>
                <w:rFonts w:eastAsia="Calibri" w:cs="Times New Roman"/>
              </w:rPr>
              <w:t>KIND</w:t>
            </w:r>
          </w:p>
        </w:tc>
        <w:tc>
          <w:tcPr>
            <w:tcW w:w="0" w:type="auto"/>
            <w:tcBorders>
              <w:right w:val="single" w:sz="4" w:space="0" w:color="auto" w:shadow="1" w:frame="1"/>
            </w:tcBorders>
          </w:tcPr>
          <w:p w:rsidR="00357580" w:rsidRPr="003744F4" w:rsidRDefault="00357580" w:rsidP="003744F4">
            <w:pPr>
              <w:jc w:val="center"/>
              <w:rPr>
                <w:rFonts w:eastAsia="Calibri" w:cs="Times New Roman"/>
              </w:rPr>
            </w:pPr>
            <w:r w:rsidRPr="003744F4">
              <w:rPr>
                <w:rFonts w:eastAsia="Calibri" w:cs="Times New Roman"/>
              </w:rPr>
              <w:t>SHEETS</w:t>
            </w: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r w:rsidRPr="003744F4">
              <w:rPr>
                <w:rFonts w:eastAsia="Calibri" w:cs="Times New Roman"/>
              </w:rPr>
              <w:t>PACKS</w:t>
            </w: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p>
        </w:tc>
        <w:tc>
          <w:tcPr>
            <w:tcW w:w="0" w:type="auto"/>
            <w:gridSpan w:val="3"/>
            <w:tcBorders>
              <w:left w:val="single" w:sz="4" w:space="0" w:color="auto" w:shadow="1" w:frame="1"/>
            </w:tcBorders>
          </w:tcPr>
          <w:p w:rsidR="00357580" w:rsidRPr="003744F4" w:rsidRDefault="00357580" w:rsidP="003744F4">
            <w:pPr>
              <w:jc w:val="center"/>
              <w:rPr>
                <w:rFonts w:eastAsia="Calibri" w:cs="Times New Roman"/>
              </w:rPr>
            </w:pPr>
            <w:r w:rsidRPr="003744F4">
              <w:rPr>
                <w:rFonts w:eastAsia="Calibri" w:cs="Times New Roman"/>
              </w:rPr>
              <w:t>WATERMKD</w:t>
            </w:r>
          </w:p>
        </w:tc>
        <w:tc>
          <w:tcPr>
            <w:tcW w:w="0" w:type="auto"/>
            <w:gridSpan w:val="3"/>
          </w:tcPr>
          <w:p w:rsidR="00357580" w:rsidRPr="003744F4" w:rsidRDefault="00357580" w:rsidP="003744F4">
            <w:pPr>
              <w:jc w:val="center"/>
              <w:rPr>
                <w:rFonts w:eastAsia="Calibri" w:cs="Times New Roman"/>
              </w:rPr>
            </w:pPr>
            <w:r w:rsidRPr="003744F4">
              <w:rPr>
                <w:rFonts w:eastAsia="Calibri" w:cs="Times New Roman"/>
              </w:rPr>
              <w:t>PLAIN</w:t>
            </w:r>
          </w:p>
        </w:tc>
        <w:tc>
          <w:tcPr>
            <w:tcW w:w="0" w:type="auto"/>
          </w:tcPr>
          <w:p w:rsidR="00357580" w:rsidRPr="003744F4" w:rsidRDefault="00357580" w:rsidP="003744F4">
            <w:pPr>
              <w:jc w:val="center"/>
              <w:rPr>
                <w:rFonts w:eastAsia="Calibri" w:cs="Times New Roman"/>
              </w:rPr>
            </w:pPr>
            <w:r w:rsidRPr="003744F4">
              <w:rPr>
                <w:rFonts w:eastAsia="Calibri" w:cs="Times New Roman"/>
              </w:rPr>
              <w:t>NOTES</w:t>
            </w:r>
          </w:p>
        </w:tc>
      </w:tr>
      <w:tr w:rsidR="00357580" w:rsidRPr="003744F4" w:rsidTr="00357580">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Borders>
              <w:right w:val="single" w:sz="4" w:space="0" w:color="auto" w:shadow="1" w:frame="1"/>
            </w:tcBorders>
          </w:tcPr>
          <w:p w:rsidR="00357580" w:rsidRPr="003744F4" w:rsidRDefault="00357580"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p>
        </w:tc>
        <w:tc>
          <w:tcPr>
            <w:tcW w:w="0" w:type="auto"/>
            <w:tcBorders>
              <w:left w:val="single" w:sz="4" w:space="0" w:color="auto" w:shadow="1" w:frame="1"/>
            </w:tcBorders>
          </w:tcPr>
          <w:p w:rsidR="00357580" w:rsidRPr="003744F4" w:rsidRDefault="00357580" w:rsidP="003744F4">
            <w:pPr>
              <w:jc w:val="center"/>
              <w:rPr>
                <w:rFonts w:eastAsia="Calibri" w:cs="Times New Roman"/>
              </w:rPr>
            </w:pPr>
            <w:r w:rsidRPr="003744F4">
              <w:rPr>
                <w:rFonts w:eastAsia="Calibri" w:cs="Times New Roman"/>
              </w:rPr>
              <w:t>R</w:t>
            </w:r>
          </w:p>
        </w:tc>
        <w:tc>
          <w:tcPr>
            <w:tcW w:w="0" w:type="auto"/>
          </w:tcPr>
          <w:p w:rsidR="00357580" w:rsidRPr="003744F4" w:rsidRDefault="00357580" w:rsidP="003744F4">
            <w:pPr>
              <w:jc w:val="center"/>
              <w:rPr>
                <w:rFonts w:eastAsia="Calibri" w:cs="Times New Roman"/>
              </w:rPr>
            </w:pPr>
            <w:r w:rsidRPr="003744F4">
              <w:rPr>
                <w:rFonts w:eastAsia="Calibri" w:cs="Times New Roman"/>
              </w:rPr>
              <w:t>M</w:t>
            </w:r>
          </w:p>
        </w:tc>
        <w:tc>
          <w:tcPr>
            <w:tcW w:w="0" w:type="auto"/>
          </w:tcPr>
          <w:p w:rsidR="00357580" w:rsidRPr="003744F4" w:rsidRDefault="00357580" w:rsidP="003744F4">
            <w:pPr>
              <w:jc w:val="center"/>
              <w:rPr>
                <w:rFonts w:eastAsia="Calibri" w:cs="Times New Roman"/>
              </w:rPr>
            </w:pPr>
            <w:r w:rsidRPr="003744F4">
              <w:rPr>
                <w:rFonts w:eastAsia="Calibri" w:cs="Times New Roman"/>
              </w:rPr>
              <w:t>F</w:t>
            </w:r>
          </w:p>
        </w:tc>
        <w:tc>
          <w:tcPr>
            <w:tcW w:w="0" w:type="auto"/>
          </w:tcPr>
          <w:p w:rsidR="00357580" w:rsidRPr="003744F4" w:rsidRDefault="00357580" w:rsidP="003744F4">
            <w:pPr>
              <w:jc w:val="center"/>
              <w:rPr>
                <w:rFonts w:eastAsia="Calibri" w:cs="Times New Roman"/>
              </w:rPr>
            </w:pPr>
            <w:r w:rsidRPr="003744F4">
              <w:rPr>
                <w:rFonts w:eastAsia="Calibri" w:cs="Times New Roman"/>
              </w:rPr>
              <w:t>R</w:t>
            </w:r>
          </w:p>
        </w:tc>
        <w:tc>
          <w:tcPr>
            <w:tcW w:w="0" w:type="auto"/>
          </w:tcPr>
          <w:p w:rsidR="00357580" w:rsidRPr="003744F4" w:rsidRDefault="00357580" w:rsidP="003744F4">
            <w:pPr>
              <w:jc w:val="center"/>
              <w:rPr>
                <w:rFonts w:eastAsia="Calibri" w:cs="Times New Roman"/>
              </w:rPr>
            </w:pPr>
            <w:r w:rsidRPr="003744F4">
              <w:rPr>
                <w:rFonts w:eastAsia="Calibri" w:cs="Times New Roman"/>
              </w:rPr>
              <w:t>M</w:t>
            </w:r>
          </w:p>
        </w:tc>
        <w:tc>
          <w:tcPr>
            <w:tcW w:w="0" w:type="auto"/>
          </w:tcPr>
          <w:p w:rsidR="00357580" w:rsidRPr="003744F4" w:rsidRDefault="00357580" w:rsidP="003744F4">
            <w:pPr>
              <w:jc w:val="center"/>
              <w:rPr>
                <w:rFonts w:eastAsia="Calibri" w:cs="Times New Roman"/>
              </w:rPr>
            </w:pPr>
            <w:r w:rsidRPr="003744F4">
              <w:rPr>
                <w:rFonts w:eastAsia="Calibri" w:cs="Times New Roman"/>
              </w:rPr>
              <w:t>F</w:t>
            </w:r>
          </w:p>
        </w:tc>
        <w:tc>
          <w:tcPr>
            <w:tcW w:w="0" w:type="auto"/>
          </w:tcPr>
          <w:p w:rsidR="00357580" w:rsidRPr="003744F4" w:rsidRDefault="00357580" w:rsidP="003744F4">
            <w:pPr>
              <w:jc w:val="center"/>
              <w:rPr>
                <w:rFonts w:eastAsia="Calibri" w:cs="Times New Roman"/>
              </w:rPr>
            </w:pPr>
          </w:p>
        </w:tc>
      </w:tr>
      <w:tr w:rsidR="00357580" w:rsidRPr="003744F4" w:rsidTr="00357580">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Borders>
              <w:right w:val="single" w:sz="4" w:space="0" w:color="auto" w:shadow="1" w:frame="1"/>
            </w:tcBorders>
          </w:tcPr>
          <w:p w:rsidR="00357580" w:rsidRPr="003744F4" w:rsidRDefault="00357580"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357580" w:rsidRPr="003744F4" w:rsidRDefault="00357580" w:rsidP="003744F4">
            <w:pPr>
              <w:jc w:val="center"/>
              <w:rPr>
                <w:rFonts w:eastAsia="Calibri" w:cs="Times New Roman"/>
              </w:rPr>
            </w:pPr>
          </w:p>
        </w:tc>
        <w:tc>
          <w:tcPr>
            <w:tcW w:w="0" w:type="auto"/>
            <w:tcBorders>
              <w:left w:val="single" w:sz="4" w:space="0" w:color="auto" w:shadow="1" w:frame="1"/>
            </w:tcBorders>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c>
          <w:tcPr>
            <w:tcW w:w="0" w:type="auto"/>
          </w:tcPr>
          <w:p w:rsidR="00357580" w:rsidRPr="003744F4" w:rsidRDefault="00357580" w:rsidP="003744F4">
            <w:pPr>
              <w:jc w:val="center"/>
              <w:rPr>
                <w:rFonts w:eastAsia="Calibri" w:cs="Times New Roman"/>
              </w:rPr>
            </w:pPr>
          </w:p>
        </w:tc>
      </w:tr>
      <w:tr w:rsidR="00967DDF" w:rsidRPr="003744F4" w:rsidTr="00357580">
        <w:tc>
          <w:tcPr>
            <w:tcW w:w="0" w:type="auto"/>
            <w:vMerge w:val="restart"/>
          </w:tcPr>
          <w:p w:rsidR="00967DDF" w:rsidRPr="003744F4" w:rsidRDefault="00967DDF" w:rsidP="003744F4">
            <w:pPr>
              <w:jc w:val="center"/>
              <w:rPr>
                <w:rFonts w:eastAsia="Calibri" w:cs="Times New Roman"/>
              </w:rPr>
            </w:pPr>
            <w:r w:rsidRPr="003744F4">
              <w:rPr>
                <w:rFonts w:eastAsia="Calibri" w:cs="Times New Roman"/>
              </w:rPr>
              <w:t>1821</w:t>
            </w:r>
          </w:p>
        </w:tc>
        <w:tc>
          <w:tcPr>
            <w:tcW w:w="0" w:type="auto"/>
            <w:tcBorders>
              <w:bottom w:val="single" w:sz="4" w:space="0" w:color="auto"/>
            </w:tcBorders>
          </w:tcPr>
          <w:p w:rsidR="00967DDF" w:rsidRPr="003744F4" w:rsidRDefault="00967DDF" w:rsidP="003744F4">
            <w:pPr>
              <w:jc w:val="center"/>
              <w:rPr>
                <w:rFonts w:eastAsia="Calibri" w:cs="Times New Roman"/>
              </w:rPr>
            </w:pPr>
            <w:r w:rsidRPr="003744F4">
              <w:rPr>
                <w:rFonts w:eastAsia="Calibri" w:cs="Times New Roman"/>
              </w:rPr>
              <w:t>1129</w:t>
            </w:r>
          </w:p>
        </w:tc>
        <w:tc>
          <w:tcPr>
            <w:tcW w:w="0" w:type="auto"/>
            <w:tcBorders>
              <w:bottom w:val="single" w:sz="4" w:space="0" w:color="auto"/>
            </w:tcBorders>
          </w:tcPr>
          <w:p w:rsidR="00967DDF" w:rsidRPr="003744F4" w:rsidRDefault="00967DDF" w:rsidP="003744F4">
            <w:pPr>
              <w:jc w:val="center"/>
              <w:rPr>
                <w:rFonts w:eastAsia="Calibri" w:cs="Times New Roman"/>
              </w:rPr>
            </w:pPr>
          </w:p>
        </w:tc>
        <w:tc>
          <w:tcPr>
            <w:tcW w:w="0" w:type="auto"/>
            <w:tcBorders>
              <w:bottom w:val="single" w:sz="4" w:space="0" w:color="auto"/>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bottom w:val="single" w:sz="4" w:space="0" w:color="auto"/>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w:t>
            </w:r>
          </w:p>
        </w:tc>
        <w:tc>
          <w:tcPr>
            <w:tcW w:w="0" w:type="auto"/>
            <w:tcBorders>
              <w:left w:val="single" w:sz="4" w:space="0" w:color="auto" w:shadow="1" w:frame="1"/>
              <w:bottom w:val="single" w:sz="4" w:space="0" w:color="auto"/>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bottom w:val="single" w:sz="4" w:space="0" w:color="auto"/>
            </w:tcBorders>
          </w:tcPr>
          <w:p w:rsidR="00967DDF" w:rsidRPr="003744F4" w:rsidRDefault="00967DDF" w:rsidP="003744F4">
            <w:pPr>
              <w:jc w:val="center"/>
              <w:rPr>
                <w:rFonts w:eastAsia="Calibri" w:cs="Times New Roman"/>
              </w:rPr>
            </w:pPr>
          </w:p>
        </w:tc>
        <w:tc>
          <w:tcPr>
            <w:tcW w:w="0" w:type="auto"/>
            <w:tcBorders>
              <w:bottom w:val="single" w:sz="4" w:space="0" w:color="auto"/>
            </w:tcBorders>
          </w:tcPr>
          <w:p w:rsidR="00967DDF" w:rsidRPr="003744F4" w:rsidRDefault="00967DDF" w:rsidP="003744F4">
            <w:pPr>
              <w:jc w:val="center"/>
              <w:rPr>
                <w:rFonts w:eastAsia="Calibri" w:cs="Times New Roman"/>
              </w:rPr>
            </w:pPr>
          </w:p>
        </w:tc>
        <w:tc>
          <w:tcPr>
            <w:tcW w:w="0" w:type="auto"/>
            <w:tcBorders>
              <w:bottom w:val="single" w:sz="4" w:space="0" w:color="auto"/>
            </w:tcBorders>
          </w:tcPr>
          <w:p w:rsidR="00967DDF" w:rsidRPr="003744F4" w:rsidRDefault="00967DDF" w:rsidP="003744F4">
            <w:pPr>
              <w:jc w:val="center"/>
              <w:rPr>
                <w:rFonts w:eastAsia="Calibri" w:cs="Times New Roman"/>
              </w:rPr>
            </w:pPr>
            <w:r w:rsidRPr="003744F4">
              <w:rPr>
                <w:rFonts w:eastAsia="Calibri" w:cs="Times New Roman"/>
              </w:rPr>
              <w:t>80</w:t>
            </w:r>
          </w:p>
        </w:tc>
        <w:tc>
          <w:tcPr>
            <w:tcW w:w="0" w:type="auto"/>
            <w:tcBorders>
              <w:bottom w:val="single" w:sz="4" w:space="0" w:color="auto"/>
            </w:tcBorders>
          </w:tcPr>
          <w:p w:rsidR="00967DDF" w:rsidRPr="003744F4" w:rsidRDefault="00967DDF" w:rsidP="003744F4">
            <w:pPr>
              <w:jc w:val="center"/>
              <w:rPr>
                <w:rFonts w:eastAsia="Calibri" w:cs="Times New Roman"/>
              </w:rPr>
            </w:pPr>
          </w:p>
        </w:tc>
        <w:tc>
          <w:tcPr>
            <w:tcW w:w="0" w:type="auto"/>
            <w:tcBorders>
              <w:bottom w:val="single" w:sz="4" w:space="0" w:color="auto"/>
            </w:tcBorders>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Borders>
              <w:bottom w:val="single" w:sz="4" w:space="0" w:color="auto"/>
            </w:tcBorders>
          </w:tcPr>
          <w:p w:rsidR="00967DDF" w:rsidRPr="003744F4" w:rsidRDefault="00967DDF" w:rsidP="003744F4">
            <w:pPr>
              <w:jc w:val="center"/>
              <w:rPr>
                <w:rFonts w:eastAsia="Calibri" w:cs="Times New Roman"/>
              </w:rPr>
            </w:pPr>
            <w:r w:rsidRPr="003744F4">
              <w:rPr>
                <w:rFonts w:eastAsia="Calibri" w:cs="Times New Roman"/>
              </w:rPr>
              <w:t>40</w:t>
            </w:r>
          </w:p>
        </w:tc>
        <w:tc>
          <w:tcPr>
            <w:tcW w:w="0" w:type="auto"/>
            <w:tcBorders>
              <w:bottom w:val="single" w:sz="4" w:space="0" w:color="auto"/>
            </w:tcBorders>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57580"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57580">
              <w:rPr>
                <w:rFonts w:eastAsia="Calibri" w:cs="Times New Roman"/>
              </w:rPr>
              <w:t>TOTAL</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57580">
              <w:rPr>
                <w:rFonts w:eastAsia="Calibri" w:cs="Times New Roman"/>
              </w:rPr>
              <w:t>20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57580">
              <w:rPr>
                <w:rFonts w:eastAsia="Calibri" w:cs="Times New Roman"/>
              </w:rPr>
              <w:t>80</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57580">
              <w:rPr>
                <w:rFonts w:eastAsia="Calibri" w:cs="Times New Roman"/>
              </w:rPr>
              <w:t>2</w:t>
            </w:r>
          </w:p>
        </w:tc>
        <w:tc>
          <w:tcPr>
            <w:tcW w:w="0" w:type="auto"/>
          </w:tcPr>
          <w:p w:rsidR="00967DDF" w:rsidRPr="003744F4" w:rsidRDefault="00967DDF" w:rsidP="003744F4">
            <w:pPr>
              <w:jc w:val="center"/>
              <w:rPr>
                <w:rFonts w:eastAsia="Calibri" w:cs="Times New Roman"/>
              </w:rPr>
            </w:pPr>
            <w:r w:rsidRPr="00357580">
              <w:rPr>
                <w:rFonts w:eastAsia="Calibri" w:cs="Times New Roman"/>
              </w:rPr>
              <w:t>40</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t>1822</w:t>
            </w:r>
          </w:p>
        </w:tc>
        <w:tc>
          <w:tcPr>
            <w:tcW w:w="0" w:type="auto"/>
          </w:tcPr>
          <w:p w:rsidR="00967DDF" w:rsidRPr="003744F4" w:rsidRDefault="00967DDF" w:rsidP="003744F4">
            <w:pPr>
              <w:jc w:val="center"/>
              <w:rPr>
                <w:rFonts w:eastAsia="Calibri" w:cs="Times New Roman"/>
              </w:rPr>
            </w:pPr>
            <w:r w:rsidRPr="003744F4">
              <w:rPr>
                <w:rFonts w:eastAsia="Calibri" w:cs="Times New Roman"/>
              </w:rPr>
              <w:t>0105</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47</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88</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64</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0226</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78</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12</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36</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0305</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40</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20</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0403</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0416</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0425</w:t>
            </w:r>
          </w:p>
        </w:tc>
        <w:tc>
          <w:tcPr>
            <w:tcW w:w="0" w:type="auto"/>
          </w:tcPr>
          <w:p w:rsidR="00967DDF" w:rsidRPr="003744F4" w:rsidRDefault="00967DDF" w:rsidP="003744F4">
            <w:pPr>
              <w:jc w:val="center"/>
              <w:rPr>
                <w:rFonts w:eastAsia="Calibri" w:cs="Times New Roman"/>
              </w:rPr>
            </w:pPr>
            <w:r w:rsidRPr="003744F4">
              <w:rPr>
                <w:rFonts w:eastAsia="Calibri" w:cs="Times New Roman"/>
              </w:rPr>
              <w:t>N</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0604</w:t>
            </w:r>
          </w:p>
        </w:tc>
        <w:tc>
          <w:tcPr>
            <w:tcW w:w="0" w:type="auto"/>
          </w:tcPr>
          <w:p w:rsidR="00967DDF" w:rsidRPr="003744F4" w:rsidRDefault="00967DDF" w:rsidP="003744F4">
            <w:pPr>
              <w:jc w:val="center"/>
              <w:rPr>
                <w:rFonts w:eastAsia="Calibri" w:cs="Times New Roman"/>
              </w:rPr>
            </w:pPr>
            <w:r w:rsidRPr="003744F4">
              <w:rPr>
                <w:rFonts w:eastAsia="Calibri" w:cs="Times New Roman"/>
              </w:rPr>
              <w:t>N</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CS</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0705</w:t>
            </w:r>
          </w:p>
        </w:tc>
        <w:tc>
          <w:tcPr>
            <w:tcW w:w="0" w:type="auto"/>
          </w:tcPr>
          <w:p w:rsidR="00967DDF" w:rsidRPr="003744F4" w:rsidRDefault="00967DDF" w:rsidP="003744F4">
            <w:pPr>
              <w:jc w:val="center"/>
              <w:rPr>
                <w:rFonts w:eastAsia="Calibri" w:cs="Times New Roman"/>
              </w:rPr>
            </w:pPr>
            <w:r w:rsidRPr="003744F4">
              <w:rPr>
                <w:rFonts w:eastAsia="Calibri" w:cs="Times New Roman"/>
              </w:rPr>
              <w:t>N</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0708</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0817</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110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40</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28</w:t>
            </w:r>
          </w:p>
        </w:tc>
        <w:tc>
          <w:tcPr>
            <w:tcW w:w="0" w:type="auto"/>
          </w:tcPr>
          <w:p w:rsidR="00967DDF" w:rsidRPr="003744F4" w:rsidRDefault="00967DDF" w:rsidP="003744F4">
            <w:pPr>
              <w:jc w:val="center"/>
              <w:rPr>
                <w:rFonts w:eastAsia="Calibri" w:cs="Times New Roman"/>
              </w:rPr>
            </w:pPr>
            <w:r w:rsidRPr="003744F4">
              <w:rPr>
                <w:rFonts w:eastAsia="Calibri" w:cs="Times New Roman"/>
              </w:rPr>
              <w:t>12 F4 CS</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1015</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1017</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50 V 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1123</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1219</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120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80</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1115</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4</w:t>
            </w:r>
          </w:p>
        </w:tc>
        <w:tc>
          <w:tcPr>
            <w:tcW w:w="0" w:type="auto"/>
          </w:tcPr>
          <w:p w:rsidR="00967DDF" w:rsidRPr="003744F4" w:rsidRDefault="00967DDF" w:rsidP="00386FA9">
            <w:pPr>
              <w:jc w:val="center"/>
              <w:rPr>
                <w:rFonts w:eastAsia="Calibri" w:cs="Times New Roman"/>
              </w:rPr>
            </w:pPr>
            <w:r w:rsidRPr="003744F4">
              <w:rPr>
                <w:rFonts w:eastAsia="Calibri" w:cs="Times New Roman"/>
              </w:rPr>
              <w:t>4</w:t>
            </w:r>
          </w:p>
        </w:tc>
        <w:tc>
          <w:tcPr>
            <w:tcW w:w="0" w:type="auto"/>
          </w:tcPr>
          <w:p w:rsidR="00967DDF" w:rsidRPr="003744F4" w:rsidRDefault="00967DDF" w:rsidP="00386FA9">
            <w:pPr>
              <w:jc w:val="center"/>
              <w:rPr>
                <w:rFonts w:eastAsia="Calibri" w:cs="Times New Roman"/>
              </w:rPr>
            </w:pPr>
            <w:r w:rsidRPr="003744F4">
              <w:rPr>
                <w:rFonts w:eastAsia="Calibri" w:cs="Times New Roman"/>
              </w:rPr>
              <w:t>60</w:t>
            </w:r>
          </w:p>
        </w:tc>
        <w:tc>
          <w:tcPr>
            <w:tcW w:w="0" w:type="auto"/>
          </w:tcPr>
          <w:p w:rsidR="00967DDF" w:rsidRPr="003744F4" w:rsidRDefault="00967DDF" w:rsidP="00386FA9">
            <w:pPr>
              <w:jc w:val="center"/>
              <w:rPr>
                <w:rFonts w:eastAsia="Calibri" w:cs="Times New Roman"/>
              </w:rPr>
            </w:pPr>
            <w:r w:rsidRPr="003744F4">
              <w:rPr>
                <w:rFonts w:eastAsia="Calibri" w:cs="Times New Roman"/>
              </w:rPr>
              <w:t>22</w:t>
            </w:r>
          </w:p>
        </w:tc>
        <w:tc>
          <w:tcPr>
            <w:tcW w:w="0" w:type="auto"/>
          </w:tcPr>
          <w:p w:rsidR="00967DDF" w:rsidRPr="003744F4" w:rsidRDefault="00967DDF" w:rsidP="00386FA9">
            <w:pPr>
              <w:jc w:val="center"/>
              <w:rPr>
                <w:rFonts w:eastAsia="Calibri" w:cs="Times New Roman"/>
              </w:rPr>
            </w:pPr>
            <w:r w:rsidRPr="003744F4">
              <w:rPr>
                <w:rFonts w:eastAsia="Calibri" w:cs="Times New Roman"/>
              </w:rPr>
              <w:t>1</w:t>
            </w:r>
          </w:p>
        </w:tc>
        <w:tc>
          <w:tcPr>
            <w:tcW w:w="0" w:type="auto"/>
          </w:tcPr>
          <w:p w:rsidR="00967DDF" w:rsidRPr="003744F4" w:rsidRDefault="00967DDF" w:rsidP="00386FA9">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lastRenderedPageBreak/>
              <w:t>1823</w:t>
            </w:r>
          </w:p>
        </w:tc>
        <w:tc>
          <w:tcPr>
            <w:tcW w:w="0" w:type="auto"/>
          </w:tcPr>
          <w:p w:rsidR="00967DDF" w:rsidRPr="003744F4" w:rsidRDefault="00967DDF" w:rsidP="003744F4">
            <w:pPr>
              <w:jc w:val="center"/>
              <w:rPr>
                <w:rFonts w:eastAsia="Calibri" w:cs="Times New Roman"/>
              </w:rPr>
            </w:pPr>
            <w:r w:rsidRPr="003744F4">
              <w:rPr>
                <w:rFonts w:eastAsia="Calibri" w:cs="Times New Roman"/>
              </w:rPr>
              <w:lastRenderedPageBreak/>
              <w:t>0122</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0214</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0301</w:t>
            </w:r>
          </w:p>
        </w:tc>
        <w:tc>
          <w:tcPr>
            <w:tcW w:w="0" w:type="auto"/>
          </w:tcPr>
          <w:p w:rsidR="00967DDF" w:rsidRPr="003744F4" w:rsidRDefault="00967DDF" w:rsidP="003744F4">
            <w:pPr>
              <w:jc w:val="center"/>
              <w:rPr>
                <w:rFonts w:eastAsia="Calibri" w:cs="Times New Roman"/>
              </w:rPr>
            </w:pPr>
            <w:r w:rsidRPr="003744F4">
              <w:rPr>
                <w:rFonts w:eastAsia="Calibri" w:cs="Times New Roman"/>
              </w:rPr>
              <w:t>N</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0414</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0606</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0607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0709</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40</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20</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0904</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0905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1007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1112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1219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1219</w:t>
            </w:r>
          </w:p>
        </w:tc>
        <w:tc>
          <w:tcPr>
            <w:tcW w:w="0" w:type="auto"/>
          </w:tcPr>
          <w:p w:rsidR="00967DDF" w:rsidRPr="003744F4" w:rsidRDefault="00967DDF" w:rsidP="003744F4">
            <w:pPr>
              <w:jc w:val="center"/>
              <w:rPr>
                <w:rFonts w:eastAsia="Calibri" w:cs="Times New Roman"/>
              </w:rPr>
            </w:pP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1162</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4</w:t>
            </w:r>
          </w:p>
        </w:tc>
        <w:tc>
          <w:tcPr>
            <w:tcW w:w="0" w:type="auto"/>
          </w:tcPr>
          <w:p w:rsidR="00967DDF" w:rsidRPr="003744F4" w:rsidRDefault="00967DDF" w:rsidP="00386FA9">
            <w:pPr>
              <w:jc w:val="center"/>
              <w:rPr>
                <w:rFonts w:eastAsia="Calibri" w:cs="Times New Roman"/>
              </w:rPr>
            </w:pPr>
            <w:r w:rsidRPr="003744F4">
              <w:rPr>
                <w:rFonts w:eastAsia="Calibri" w:cs="Times New Roman"/>
              </w:rPr>
              <w:t>6</w:t>
            </w:r>
          </w:p>
        </w:tc>
        <w:tc>
          <w:tcPr>
            <w:tcW w:w="0" w:type="auto"/>
          </w:tcPr>
          <w:p w:rsidR="00967DDF" w:rsidRPr="003744F4" w:rsidRDefault="00967DDF" w:rsidP="00386FA9">
            <w:pPr>
              <w:jc w:val="center"/>
              <w:rPr>
                <w:rFonts w:eastAsia="Calibri" w:cs="Times New Roman"/>
              </w:rPr>
            </w:pPr>
            <w:r w:rsidRPr="003744F4">
              <w:rPr>
                <w:rFonts w:eastAsia="Calibri" w:cs="Times New Roman"/>
              </w:rPr>
              <w:t>48</w:t>
            </w:r>
          </w:p>
        </w:tc>
        <w:tc>
          <w:tcPr>
            <w:tcW w:w="0" w:type="auto"/>
          </w:tcPr>
          <w:p w:rsidR="00967DDF" w:rsidRPr="003744F4" w:rsidRDefault="00967DDF" w:rsidP="00386FA9">
            <w:pPr>
              <w:jc w:val="center"/>
              <w:rPr>
                <w:rFonts w:eastAsia="Calibri" w:cs="Times New Roman"/>
              </w:rPr>
            </w:pPr>
            <w:r w:rsidRPr="003744F4">
              <w:rPr>
                <w:rFonts w:eastAsia="Calibri" w:cs="Times New Roman"/>
              </w:rPr>
              <w:t>20</w:t>
            </w:r>
          </w:p>
        </w:tc>
        <w:tc>
          <w:tcPr>
            <w:tcW w:w="0" w:type="auto"/>
          </w:tcPr>
          <w:p w:rsidR="00967DDF" w:rsidRPr="003744F4" w:rsidRDefault="00967DDF" w:rsidP="00386FA9">
            <w:pPr>
              <w:jc w:val="center"/>
              <w:rPr>
                <w:rFonts w:eastAsia="Calibri" w:cs="Times New Roman"/>
              </w:rPr>
            </w:pPr>
            <w:r w:rsidRPr="003744F4">
              <w:rPr>
                <w:rFonts w:eastAsia="Calibri" w:cs="Times New Roman"/>
              </w:rPr>
              <w:t>1</w:t>
            </w:r>
          </w:p>
        </w:tc>
        <w:tc>
          <w:tcPr>
            <w:tcW w:w="0" w:type="auto"/>
          </w:tcPr>
          <w:p w:rsidR="00967DDF" w:rsidRPr="003744F4" w:rsidRDefault="00967DDF" w:rsidP="00386FA9">
            <w:pPr>
              <w:jc w:val="center"/>
              <w:rPr>
                <w:rFonts w:eastAsia="Calibri" w:cs="Times New Roman"/>
              </w:rPr>
            </w:pPr>
            <w:r w:rsidRPr="003744F4">
              <w:rPr>
                <w:rFonts w:eastAsia="Calibri" w:cs="Times New Roman"/>
              </w:rPr>
              <w:t>36</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t>1824</w:t>
            </w:r>
          </w:p>
        </w:tc>
        <w:tc>
          <w:tcPr>
            <w:tcW w:w="0" w:type="auto"/>
          </w:tcPr>
          <w:p w:rsidR="00967DDF" w:rsidRPr="003744F4" w:rsidRDefault="00967DDF" w:rsidP="003744F4">
            <w:pPr>
              <w:jc w:val="center"/>
              <w:rPr>
                <w:rFonts w:eastAsia="Calibri" w:cs="Times New Roman"/>
              </w:rPr>
            </w:pPr>
            <w:r w:rsidRPr="003744F4">
              <w:rPr>
                <w:rFonts w:eastAsia="Calibri" w:cs="Times New Roman"/>
              </w:rPr>
              <w:t>0203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0211</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61</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44</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32</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0212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PUB</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PUB</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0318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PUB</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0414</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40</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20</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0414</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70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80</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0518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0703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PUB</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0715</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0715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PUB</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0819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1002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1109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1209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1229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1291</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5</w:t>
            </w:r>
          </w:p>
        </w:tc>
        <w:tc>
          <w:tcPr>
            <w:tcW w:w="0" w:type="auto"/>
          </w:tcPr>
          <w:p w:rsidR="00967DDF" w:rsidRPr="003744F4" w:rsidRDefault="00967DDF" w:rsidP="00386FA9">
            <w:pPr>
              <w:jc w:val="center"/>
              <w:rPr>
                <w:rFonts w:eastAsia="Calibri" w:cs="Times New Roman"/>
              </w:rPr>
            </w:pPr>
            <w:r w:rsidRPr="003744F4">
              <w:rPr>
                <w:rFonts w:eastAsia="Calibri" w:cs="Times New Roman"/>
              </w:rPr>
              <w:t>1</w:t>
            </w:r>
          </w:p>
        </w:tc>
        <w:tc>
          <w:tcPr>
            <w:tcW w:w="0" w:type="auto"/>
          </w:tcPr>
          <w:p w:rsidR="00967DDF" w:rsidRPr="003744F4" w:rsidRDefault="00967DDF" w:rsidP="00386FA9">
            <w:pPr>
              <w:jc w:val="center"/>
              <w:rPr>
                <w:rFonts w:eastAsia="Calibri" w:cs="Times New Roman"/>
              </w:rPr>
            </w:pPr>
            <w:r w:rsidRPr="003744F4">
              <w:rPr>
                <w:rFonts w:eastAsia="Calibri" w:cs="Times New Roman"/>
              </w:rPr>
              <w:t>64</w:t>
            </w:r>
          </w:p>
        </w:tc>
        <w:tc>
          <w:tcPr>
            <w:tcW w:w="0" w:type="auto"/>
          </w:tcPr>
          <w:p w:rsidR="00967DDF" w:rsidRPr="003744F4" w:rsidRDefault="00967DDF" w:rsidP="00386FA9">
            <w:pPr>
              <w:jc w:val="center"/>
              <w:rPr>
                <w:rFonts w:eastAsia="Calibri" w:cs="Times New Roman"/>
              </w:rPr>
            </w:pPr>
            <w:r w:rsidRPr="003744F4">
              <w:rPr>
                <w:rFonts w:eastAsia="Calibri" w:cs="Times New Roman"/>
              </w:rPr>
              <w:t>22</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12</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57580">
            <w:pPr>
              <w:jc w:val="center"/>
              <w:rPr>
                <w:rFonts w:eastAsia="Calibri" w:cs="Times New Roman"/>
              </w:rPr>
            </w:pPr>
          </w:p>
          <w:p w:rsidR="00967DDF" w:rsidRDefault="00967DDF" w:rsidP="00357580">
            <w:pPr>
              <w:jc w:val="center"/>
              <w:rPr>
                <w:rFonts w:eastAsia="Calibri" w:cs="Times New Roman"/>
              </w:rPr>
            </w:pPr>
          </w:p>
          <w:p w:rsidR="00967DDF" w:rsidRDefault="00967DDF" w:rsidP="00357580">
            <w:pPr>
              <w:jc w:val="center"/>
              <w:rPr>
                <w:rFonts w:eastAsia="Calibri" w:cs="Times New Roman"/>
              </w:rPr>
            </w:pPr>
          </w:p>
          <w:p w:rsidR="00967DDF" w:rsidRDefault="00967DDF" w:rsidP="00357580">
            <w:pPr>
              <w:jc w:val="center"/>
              <w:rPr>
                <w:rFonts w:eastAsia="Calibri" w:cs="Times New Roman"/>
              </w:rPr>
            </w:pPr>
          </w:p>
          <w:p w:rsidR="00967DDF" w:rsidRPr="003744F4" w:rsidRDefault="00967DDF" w:rsidP="00357580">
            <w:pPr>
              <w:jc w:val="center"/>
              <w:rPr>
                <w:rFonts w:eastAsia="Calibri" w:cs="Times New Roman"/>
              </w:rPr>
            </w:pPr>
            <w:r w:rsidRPr="003744F4">
              <w:rPr>
                <w:rFonts w:eastAsia="Calibri" w:cs="Times New Roman"/>
              </w:rPr>
              <w:t>1825</w:t>
            </w:r>
          </w:p>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0120</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0328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0518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0521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0718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0912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0912</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1123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1123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1050</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4</w:t>
            </w:r>
          </w:p>
        </w:tc>
        <w:tc>
          <w:tcPr>
            <w:tcW w:w="0" w:type="auto"/>
          </w:tcPr>
          <w:p w:rsidR="00967DDF" w:rsidRPr="003744F4" w:rsidRDefault="00967DDF" w:rsidP="00386FA9">
            <w:pPr>
              <w:jc w:val="center"/>
              <w:rPr>
                <w:rFonts w:eastAsia="Calibri" w:cs="Times New Roman"/>
              </w:rPr>
            </w:pPr>
            <w:r w:rsidRPr="003744F4">
              <w:rPr>
                <w:rFonts w:eastAsia="Calibri" w:cs="Times New Roman"/>
              </w:rPr>
              <w:t>2</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17</w:t>
            </w:r>
          </w:p>
        </w:tc>
        <w:tc>
          <w:tcPr>
            <w:tcW w:w="0" w:type="auto"/>
          </w:tcPr>
          <w:p w:rsidR="00967DDF" w:rsidRPr="003744F4" w:rsidRDefault="00967DDF" w:rsidP="00386FA9">
            <w:pPr>
              <w:jc w:val="center"/>
              <w:rPr>
                <w:rFonts w:eastAsia="Calibri" w:cs="Times New Roman"/>
              </w:rPr>
            </w:pPr>
            <w:r w:rsidRPr="003744F4">
              <w:rPr>
                <w:rFonts w:eastAsia="Calibri" w:cs="Times New Roman"/>
              </w:rPr>
              <w:t>3</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bookmarkStart w:id="0" w:name="_GoBack"/>
            <w:bookmarkEnd w:id="0"/>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t>1826</w:t>
            </w:r>
          </w:p>
        </w:tc>
        <w:tc>
          <w:tcPr>
            <w:tcW w:w="0" w:type="auto"/>
          </w:tcPr>
          <w:p w:rsidR="00967DDF" w:rsidRPr="003744F4" w:rsidRDefault="00967DDF" w:rsidP="003744F4">
            <w:pPr>
              <w:jc w:val="center"/>
              <w:rPr>
                <w:rFonts w:eastAsia="Calibri" w:cs="Times New Roman"/>
              </w:rPr>
            </w:pPr>
            <w:r w:rsidRPr="003744F4">
              <w:rPr>
                <w:rFonts w:eastAsia="Calibri" w:cs="Times New Roman"/>
              </w:rPr>
              <w:t>0109</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fldChar w:fldCharType="begin"/>
            </w:r>
            <w:r w:rsidRPr="003744F4">
              <w:rPr>
                <w:rFonts w:eastAsia="Calibri" w:cs="Times New Roman"/>
              </w:rPr>
              <w:instrText xml:space="preserve"> =SUM(ABOVE) </w:instrText>
            </w:r>
            <w:r w:rsidRPr="003744F4">
              <w:rPr>
                <w:rFonts w:eastAsia="Calibri" w:cs="Times New Roman"/>
              </w:rPr>
              <w:fldChar w:fldCharType="end"/>
            </w:r>
            <w:r w:rsidRPr="003744F4">
              <w:rPr>
                <w:rFonts w:eastAsia="Calibri" w:cs="Times New Roman"/>
              </w:rPr>
              <w:t>30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20</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0122</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96</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88</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0210</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0210</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26</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12</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0217</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96</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88</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0307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0316</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0405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0419</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0505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0617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0617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0617</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0720</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0720</w:t>
            </w:r>
          </w:p>
        </w:tc>
        <w:tc>
          <w:tcPr>
            <w:tcW w:w="0" w:type="auto"/>
          </w:tcPr>
          <w:p w:rsidR="00967DDF" w:rsidRPr="003744F4" w:rsidRDefault="00967DDF" w:rsidP="003744F4">
            <w:pPr>
              <w:jc w:val="center"/>
              <w:rPr>
                <w:rFonts w:eastAsia="Calibri" w:cs="Times New Roman"/>
              </w:rPr>
            </w:pPr>
            <w:r w:rsidRPr="003744F4">
              <w:rPr>
                <w:rFonts w:eastAsia="Calibri" w:cs="Times New Roman"/>
              </w:rPr>
              <w:t>N</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0907</w:t>
            </w:r>
          </w:p>
        </w:tc>
        <w:tc>
          <w:tcPr>
            <w:tcW w:w="0" w:type="auto"/>
          </w:tcPr>
          <w:p w:rsidR="00967DDF" w:rsidRPr="003744F4" w:rsidRDefault="00967DDF" w:rsidP="003744F4">
            <w:pPr>
              <w:jc w:val="center"/>
              <w:rPr>
                <w:rFonts w:eastAsia="Calibri" w:cs="Times New Roman"/>
              </w:rPr>
            </w:pPr>
            <w:r w:rsidRPr="003744F4">
              <w:rPr>
                <w:rFonts w:eastAsia="Calibri" w:cs="Times New Roman"/>
              </w:rPr>
              <w:t>N</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0907</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0907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1123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1123</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1221</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IRC</w:t>
            </w: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1229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60</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80</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1794</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7</w:t>
            </w:r>
          </w:p>
        </w:tc>
        <w:tc>
          <w:tcPr>
            <w:tcW w:w="0" w:type="auto"/>
          </w:tcPr>
          <w:p w:rsidR="00967DDF" w:rsidRPr="003744F4" w:rsidRDefault="00967DDF" w:rsidP="00386FA9">
            <w:pPr>
              <w:jc w:val="center"/>
              <w:rPr>
                <w:rFonts w:eastAsia="Calibri" w:cs="Times New Roman"/>
              </w:rPr>
            </w:pPr>
            <w:r w:rsidRPr="003744F4">
              <w:rPr>
                <w:rFonts w:eastAsia="Calibri" w:cs="Times New Roman"/>
              </w:rPr>
              <w:t>1</w:t>
            </w:r>
          </w:p>
        </w:tc>
        <w:tc>
          <w:tcPr>
            <w:tcW w:w="0" w:type="auto"/>
          </w:tcPr>
          <w:p w:rsidR="00967DDF" w:rsidRPr="003744F4" w:rsidRDefault="00967DDF" w:rsidP="00386FA9">
            <w:pPr>
              <w:jc w:val="center"/>
              <w:rPr>
                <w:rFonts w:eastAsia="Calibri" w:cs="Times New Roman"/>
              </w:rPr>
            </w:pPr>
            <w:r w:rsidRPr="003744F4">
              <w:rPr>
                <w:rFonts w:eastAsia="Calibri" w:cs="Times New Roman"/>
              </w:rPr>
              <w:t>76</w:t>
            </w:r>
          </w:p>
        </w:tc>
        <w:tc>
          <w:tcPr>
            <w:tcW w:w="0" w:type="auto"/>
          </w:tcPr>
          <w:p w:rsidR="00967DDF" w:rsidRPr="003744F4" w:rsidRDefault="00967DDF" w:rsidP="00386FA9">
            <w:pPr>
              <w:jc w:val="center"/>
              <w:rPr>
                <w:rFonts w:eastAsia="Calibri" w:cs="Times New Roman"/>
              </w:rPr>
            </w:pPr>
            <w:r w:rsidRPr="003744F4">
              <w:rPr>
                <w:rFonts w:eastAsia="Calibri" w:cs="Times New Roman"/>
              </w:rPr>
              <w:t>33</w:t>
            </w:r>
          </w:p>
        </w:tc>
        <w:tc>
          <w:tcPr>
            <w:tcW w:w="0" w:type="auto"/>
          </w:tcPr>
          <w:p w:rsidR="00967DDF" w:rsidRPr="003744F4" w:rsidRDefault="00967DDF" w:rsidP="00386FA9">
            <w:pPr>
              <w:jc w:val="center"/>
              <w:rPr>
                <w:rFonts w:eastAsia="Calibri" w:cs="Times New Roman"/>
              </w:rPr>
            </w:pPr>
            <w:r w:rsidRPr="003744F4">
              <w:rPr>
                <w:rFonts w:eastAsia="Calibri" w:cs="Times New Roman"/>
              </w:rPr>
              <w:t>2</w:t>
            </w:r>
          </w:p>
        </w:tc>
        <w:tc>
          <w:tcPr>
            <w:tcW w:w="0" w:type="auto"/>
          </w:tcPr>
          <w:p w:rsidR="00967DDF" w:rsidRPr="003744F4" w:rsidRDefault="00967DDF" w:rsidP="00386FA9">
            <w:pPr>
              <w:jc w:val="center"/>
              <w:rPr>
                <w:rFonts w:eastAsia="Calibri" w:cs="Times New Roman"/>
              </w:rPr>
            </w:pPr>
            <w:r w:rsidRPr="003744F4">
              <w:rPr>
                <w:rFonts w:eastAsia="Calibri" w:cs="Times New Roman"/>
              </w:rPr>
              <w:t>28</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t>1827</w:t>
            </w:r>
          </w:p>
        </w:tc>
        <w:tc>
          <w:tcPr>
            <w:tcW w:w="0" w:type="auto"/>
          </w:tcPr>
          <w:p w:rsidR="00967DDF" w:rsidRPr="003744F4" w:rsidRDefault="00967DDF" w:rsidP="003744F4">
            <w:pPr>
              <w:jc w:val="center"/>
              <w:rPr>
                <w:rFonts w:eastAsia="Calibri" w:cs="Times New Roman"/>
              </w:rPr>
            </w:pPr>
            <w:r w:rsidRPr="003744F4">
              <w:rPr>
                <w:rFonts w:eastAsia="Calibri" w:cs="Times New Roman"/>
              </w:rPr>
              <w:t>0205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0224</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0224</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0410</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0410</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0602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0628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0628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0628</w:t>
            </w:r>
          </w:p>
        </w:tc>
        <w:tc>
          <w:tcPr>
            <w:tcW w:w="0" w:type="auto"/>
          </w:tcPr>
          <w:p w:rsidR="00967DDF" w:rsidRPr="003744F4" w:rsidRDefault="00967DDF" w:rsidP="003744F4">
            <w:pPr>
              <w:jc w:val="center"/>
              <w:rPr>
                <w:rFonts w:eastAsia="Calibri" w:cs="Times New Roman"/>
              </w:rPr>
            </w:pPr>
            <w:r w:rsidRPr="003744F4">
              <w:rPr>
                <w:rFonts w:eastAsia="Calibri" w:cs="Times New Roman"/>
              </w:rPr>
              <w:t>V</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0821</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0919</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1112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1112</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1224</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1500</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6</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26</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t>1828</w:t>
            </w:r>
          </w:p>
        </w:tc>
        <w:tc>
          <w:tcPr>
            <w:tcW w:w="0" w:type="auto"/>
          </w:tcPr>
          <w:p w:rsidR="00967DDF" w:rsidRPr="003744F4" w:rsidRDefault="00967DDF" w:rsidP="003744F4">
            <w:pPr>
              <w:jc w:val="center"/>
              <w:rPr>
                <w:rFonts w:eastAsia="Calibri" w:cs="Times New Roman"/>
              </w:rPr>
            </w:pPr>
            <w:r w:rsidRPr="003744F4">
              <w:rPr>
                <w:rFonts w:eastAsia="Calibri" w:cs="Times New Roman"/>
              </w:rPr>
              <w:t>0514</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0625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0625</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1003</w:t>
            </w:r>
          </w:p>
        </w:tc>
        <w:tc>
          <w:tcPr>
            <w:tcW w:w="0" w:type="auto"/>
          </w:tcPr>
          <w:p w:rsidR="00967DDF" w:rsidRPr="003744F4" w:rsidRDefault="00967DDF" w:rsidP="003744F4">
            <w:pPr>
              <w:jc w:val="center"/>
              <w:rPr>
                <w:rFonts w:eastAsia="Calibri" w:cs="Times New Roman"/>
              </w:rPr>
            </w:pPr>
            <w:r w:rsidRPr="003744F4">
              <w:rPr>
                <w:rFonts w:eastAsia="Calibri" w:cs="Times New Roman"/>
              </w:rPr>
              <w:t>(A)</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1003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1003</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200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8</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750</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3</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13</w:t>
            </w:r>
          </w:p>
        </w:tc>
        <w:tc>
          <w:tcPr>
            <w:tcW w:w="0" w:type="auto"/>
          </w:tcPr>
          <w:p w:rsidR="00967DDF" w:rsidRPr="003744F4" w:rsidRDefault="00967DDF" w:rsidP="00386FA9">
            <w:pPr>
              <w:jc w:val="center"/>
              <w:rPr>
                <w:rFonts w:eastAsia="Calibri" w:cs="Times New Roman"/>
              </w:rPr>
            </w:pPr>
            <w:r w:rsidRPr="003744F4">
              <w:rPr>
                <w:rFonts w:eastAsia="Calibri" w:cs="Times New Roman"/>
              </w:rPr>
              <w:t>4</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val="restart"/>
          </w:tcPr>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Default="00967DDF" w:rsidP="003744F4">
            <w:pPr>
              <w:jc w:val="center"/>
              <w:rPr>
                <w:rFonts w:eastAsia="Calibri" w:cs="Times New Roman"/>
              </w:rPr>
            </w:pPr>
          </w:p>
          <w:p w:rsidR="00967DDF" w:rsidRPr="003744F4" w:rsidRDefault="00967DDF" w:rsidP="003744F4">
            <w:pPr>
              <w:jc w:val="center"/>
              <w:rPr>
                <w:rFonts w:eastAsia="Calibri" w:cs="Times New Roman"/>
              </w:rPr>
            </w:pPr>
            <w:r w:rsidRPr="003744F4">
              <w:rPr>
                <w:rFonts w:eastAsia="Calibri" w:cs="Times New Roman"/>
              </w:rPr>
              <w:t>1829</w:t>
            </w:r>
          </w:p>
        </w:tc>
        <w:tc>
          <w:tcPr>
            <w:tcW w:w="0" w:type="auto"/>
          </w:tcPr>
          <w:p w:rsidR="00967DDF" w:rsidRPr="003744F4" w:rsidRDefault="00967DDF" w:rsidP="003744F4">
            <w:pPr>
              <w:jc w:val="center"/>
              <w:rPr>
                <w:rFonts w:eastAsia="Calibri" w:cs="Times New Roman"/>
              </w:rPr>
            </w:pPr>
            <w:r w:rsidRPr="003744F4">
              <w:rPr>
                <w:rFonts w:eastAsia="Calibri" w:cs="Times New Roman"/>
              </w:rPr>
              <w:t>0107</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100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12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0126</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0205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r w:rsidRPr="003744F4">
              <w:rPr>
                <w:rFonts w:eastAsia="Calibri" w:cs="Times New Roman"/>
              </w:rPr>
              <w:t>1</w:t>
            </w:r>
          </w:p>
        </w:tc>
        <w:tc>
          <w:tcPr>
            <w:tcW w:w="0" w:type="auto"/>
          </w:tcPr>
          <w:p w:rsidR="00967DDF" w:rsidRPr="003744F4" w:rsidRDefault="00967DDF" w:rsidP="003744F4">
            <w:pPr>
              <w:jc w:val="center"/>
              <w:rPr>
                <w:rFonts w:eastAsia="Calibri" w:cs="Times New Roman"/>
              </w:rPr>
            </w:pPr>
            <w:r w:rsidRPr="003744F4">
              <w:rPr>
                <w:rFonts w:eastAsia="Calibri" w:cs="Times New Roman"/>
              </w:rPr>
              <w:t>4</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0225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0312</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0328</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3744F4" w:rsidTr="00357580">
        <w:tc>
          <w:tcPr>
            <w:tcW w:w="0" w:type="auto"/>
            <w:vMerge/>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0505</w:t>
            </w:r>
          </w:p>
        </w:tc>
        <w:tc>
          <w:tcPr>
            <w:tcW w:w="0" w:type="auto"/>
          </w:tcPr>
          <w:p w:rsidR="00967DDF" w:rsidRPr="003744F4" w:rsidRDefault="00967DDF" w:rsidP="003744F4">
            <w:pPr>
              <w:jc w:val="center"/>
              <w:rPr>
                <w:rFonts w:eastAsia="Calibri" w:cs="Times New Roman"/>
              </w:rPr>
            </w:pPr>
            <w:r w:rsidRPr="003744F4">
              <w:rPr>
                <w:rFonts w:eastAsia="Calibri" w:cs="Times New Roman"/>
              </w:rPr>
              <w:t>(M)</w:t>
            </w:r>
          </w:p>
        </w:tc>
        <w:tc>
          <w:tcPr>
            <w:tcW w:w="0" w:type="auto"/>
            <w:tcBorders>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3</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r w:rsidRPr="003744F4">
              <w:rPr>
                <w:rFonts w:eastAsia="Calibri" w:cs="Times New Roman"/>
              </w:rPr>
              <w:t>50</w:t>
            </w:r>
          </w:p>
        </w:tc>
        <w:tc>
          <w:tcPr>
            <w:tcW w:w="0" w:type="auto"/>
            <w:tcBorders>
              <w:left w:val="single" w:sz="4" w:space="0" w:color="auto" w:shadow="1" w:frame="1"/>
              <w:right w:val="single" w:sz="4" w:space="0" w:color="auto" w:shadow="1" w:frame="1"/>
            </w:tcBorders>
          </w:tcPr>
          <w:p w:rsidR="00967DDF" w:rsidRPr="003744F4" w:rsidRDefault="00967DDF" w:rsidP="003744F4">
            <w:pPr>
              <w:jc w:val="center"/>
              <w:rPr>
                <w:rFonts w:eastAsia="Calibri" w:cs="Times New Roman"/>
              </w:rPr>
            </w:pPr>
          </w:p>
        </w:tc>
        <w:tc>
          <w:tcPr>
            <w:tcW w:w="0" w:type="auto"/>
            <w:tcBorders>
              <w:left w:val="single" w:sz="4" w:space="0" w:color="auto" w:shadow="1" w:frame="1"/>
            </w:tcBorders>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2</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c>
          <w:tcPr>
            <w:tcW w:w="0" w:type="auto"/>
          </w:tcPr>
          <w:p w:rsidR="00967DDF" w:rsidRPr="003744F4" w:rsidRDefault="00967DDF" w:rsidP="003744F4">
            <w:pPr>
              <w:jc w:val="center"/>
              <w:rPr>
                <w:rFonts w:eastAsia="Calibri" w:cs="Times New Roman"/>
              </w:rPr>
            </w:pPr>
            <w:r w:rsidRPr="003744F4">
              <w:rPr>
                <w:rFonts w:eastAsia="Calibri" w:cs="Times New Roman"/>
              </w:rPr>
              <w:t>16</w:t>
            </w:r>
          </w:p>
        </w:tc>
        <w:tc>
          <w:tcPr>
            <w:tcW w:w="0" w:type="auto"/>
          </w:tcPr>
          <w:p w:rsidR="00967DDF" w:rsidRPr="003744F4" w:rsidRDefault="00967DDF" w:rsidP="003744F4">
            <w:pPr>
              <w:jc w:val="center"/>
              <w:rPr>
                <w:rFonts w:eastAsia="Calibri" w:cs="Times New Roman"/>
              </w:rPr>
            </w:pPr>
            <w:r w:rsidRPr="003744F4">
              <w:rPr>
                <w:rFonts w:eastAsia="Calibri" w:cs="Times New Roman"/>
              </w:rPr>
              <w:t>-</w:t>
            </w:r>
          </w:p>
        </w:tc>
        <w:tc>
          <w:tcPr>
            <w:tcW w:w="0" w:type="auto"/>
          </w:tcPr>
          <w:p w:rsidR="00967DDF" w:rsidRPr="003744F4" w:rsidRDefault="00967DDF" w:rsidP="003744F4">
            <w:pPr>
              <w:jc w:val="center"/>
              <w:rPr>
                <w:rFonts w:eastAsia="Calibri" w:cs="Times New Roman"/>
              </w:rPr>
            </w:pPr>
          </w:p>
        </w:tc>
      </w:tr>
      <w:tr w:rsidR="00967DDF" w:rsidRPr="00105732" w:rsidTr="00357580">
        <w:tc>
          <w:tcPr>
            <w:tcW w:w="0" w:type="auto"/>
            <w:vMerge/>
          </w:tcPr>
          <w:p w:rsidR="00967DDF" w:rsidRPr="00105732" w:rsidRDefault="00967DDF" w:rsidP="003744F4">
            <w:pPr>
              <w:jc w:val="center"/>
              <w:rPr>
                <w:rFonts w:eastAsia="Calibri" w:cs="Times New Roman"/>
              </w:rPr>
            </w:pPr>
          </w:p>
        </w:tc>
        <w:tc>
          <w:tcPr>
            <w:tcW w:w="0" w:type="auto"/>
          </w:tcPr>
          <w:p w:rsidR="00967DDF" w:rsidRPr="003744F4" w:rsidRDefault="00967DDF" w:rsidP="00386FA9">
            <w:pPr>
              <w:jc w:val="center"/>
              <w:rPr>
                <w:rFonts w:eastAsia="Calibri" w:cs="Times New Roman"/>
              </w:rPr>
            </w:pPr>
            <w:r w:rsidRPr="003744F4">
              <w:rPr>
                <w:rFonts w:eastAsia="Calibri" w:cs="Times New Roman"/>
              </w:rPr>
              <w:t>TOTAL</w:t>
            </w:r>
          </w:p>
        </w:tc>
        <w:tc>
          <w:tcPr>
            <w:tcW w:w="0" w:type="auto"/>
          </w:tcPr>
          <w:p w:rsidR="00967DDF" w:rsidRPr="003744F4" w:rsidRDefault="00967DDF" w:rsidP="00386FA9">
            <w:pPr>
              <w:jc w:val="center"/>
              <w:rPr>
                <w:rFonts w:eastAsia="Calibri" w:cs="Times New Roman"/>
              </w:rPr>
            </w:pPr>
          </w:p>
        </w:tc>
        <w:tc>
          <w:tcPr>
            <w:tcW w:w="0" w:type="auto"/>
            <w:tcBorders>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400**</w:t>
            </w:r>
          </w:p>
        </w:tc>
        <w:tc>
          <w:tcPr>
            <w:tcW w:w="0" w:type="auto"/>
            <w:tcBorders>
              <w:left w:val="single" w:sz="4" w:space="0" w:color="auto" w:shadow="1" w:frame="1"/>
              <w:right w:val="single" w:sz="4" w:space="0" w:color="auto" w:shadow="1" w:frame="1"/>
            </w:tcBorders>
          </w:tcPr>
          <w:p w:rsidR="00967DDF" w:rsidRPr="003744F4" w:rsidRDefault="00967DDF" w:rsidP="00386FA9">
            <w:pPr>
              <w:jc w:val="center"/>
              <w:rPr>
                <w:rFonts w:eastAsia="Calibri" w:cs="Times New Roman"/>
              </w:rPr>
            </w:pPr>
          </w:p>
        </w:tc>
        <w:tc>
          <w:tcPr>
            <w:tcW w:w="0" w:type="auto"/>
            <w:tcBorders>
              <w:left w:val="single" w:sz="4" w:space="0" w:color="auto" w:shadow="1" w:frame="1"/>
            </w:tcBorders>
          </w:tcPr>
          <w:p w:rsidR="00967DDF" w:rsidRPr="003744F4" w:rsidRDefault="00967DDF" w:rsidP="00386FA9">
            <w:pPr>
              <w:jc w:val="center"/>
              <w:rPr>
                <w:rFonts w:eastAsia="Calibri" w:cs="Times New Roman"/>
              </w:rPr>
            </w:pPr>
            <w:r w:rsidRPr="003744F4">
              <w:rPr>
                <w:rFonts w:eastAsia="Calibri" w:cs="Times New Roman"/>
              </w:rPr>
              <w:t>1**</w:t>
            </w:r>
          </w:p>
        </w:tc>
        <w:tc>
          <w:tcPr>
            <w:tcW w:w="0" w:type="auto"/>
          </w:tcPr>
          <w:p w:rsidR="00967DDF" w:rsidRPr="003744F4" w:rsidRDefault="00967DDF" w:rsidP="00386FA9">
            <w:pPr>
              <w:jc w:val="center"/>
              <w:rPr>
                <w:rFonts w:eastAsia="Calibri" w:cs="Times New Roman"/>
              </w:rPr>
            </w:pPr>
            <w:r w:rsidRPr="003744F4">
              <w:rPr>
                <w:rFonts w:eastAsia="Calibri" w:cs="Times New Roman"/>
              </w:rPr>
              <w:t>6**</w:t>
            </w:r>
          </w:p>
        </w:tc>
        <w:tc>
          <w:tcPr>
            <w:tcW w:w="0" w:type="auto"/>
          </w:tcPr>
          <w:p w:rsidR="00967DDF" w:rsidRPr="003744F4" w:rsidRDefault="00967DDF" w:rsidP="00386FA9">
            <w:pPr>
              <w:jc w:val="center"/>
              <w:rPr>
                <w:rFonts w:eastAsia="Calibri" w:cs="Times New Roman"/>
              </w:rPr>
            </w:pPr>
            <w:r w:rsidRPr="003744F4">
              <w:rPr>
                <w:rFonts w:eastAsia="Calibri" w:cs="Times New Roman"/>
              </w:rPr>
              <w:t>-**</w:t>
            </w:r>
          </w:p>
        </w:tc>
        <w:tc>
          <w:tcPr>
            <w:tcW w:w="0" w:type="auto"/>
          </w:tcPr>
          <w:p w:rsidR="00967DDF" w:rsidRPr="003744F4" w:rsidRDefault="00967DDF" w:rsidP="00386FA9">
            <w:pPr>
              <w:jc w:val="center"/>
              <w:rPr>
                <w:rFonts w:eastAsia="Calibri" w:cs="Times New Roman"/>
              </w:rPr>
            </w:pPr>
            <w:r w:rsidRPr="003744F4">
              <w:rPr>
                <w:rFonts w:eastAsia="Calibri" w:cs="Times New Roman"/>
              </w:rPr>
              <w:t>20**</w:t>
            </w:r>
          </w:p>
        </w:tc>
        <w:tc>
          <w:tcPr>
            <w:tcW w:w="0" w:type="auto"/>
          </w:tcPr>
          <w:p w:rsidR="00967DDF" w:rsidRPr="003744F4" w:rsidRDefault="00967DDF" w:rsidP="00386FA9">
            <w:pPr>
              <w:jc w:val="center"/>
              <w:rPr>
                <w:rFonts w:eastAsia="Calibri" w:cs="Times New Roman"/>
              </w:rPr>
            </w:pPr>
            <w:r w:rsidRPr="003744F4">
              <w:rPr>
                <w:rFonts w:eastAsia="Calibri" w:cs="Times New Roman"/>
              </w:rPr>
              <w:t>6**</w:t>
            </w:r>
          </w:p>
        </w:tc>
        <w:tc>
          <w:tcPr>
            <w:tcW w:w="0" w:type="auto"/>
          </w:tcPr>
          <w:p w:rsidR="00967DDF" w:rsidRPr="00105732" w:rsidRDefault="00967DDF" w:rsidP="00386FA9">
            <w:pPr>
              <w:jc w:val="center"/>
              <w:rPr>
                <w:rFonts w:eastAsia="Calibri" w:cs="Times New Roman"/>
              </w:rPr>
            </w:pPr>
            <w:r w:rsidRPr="003744F4">
              <w:rPr>
                <w:rFonts w:eastAsia="Calibri" w:cs="Times New Roman"/>
              </w:rPr>
              <w:t>-</w:t>
            </w:r>
          </w:p>
        </w:tc>
        <w:tc>
          <w:tcPr>
            <w:tcW w:w="0" w:type="auto"/>
          </w:tcPr>
          <w:p w:rsidR="00967DDF" w:rsidRPr="00105732" w:rsidRDefault="00967DDF" w:rsidP="003744F4">
            <w:pPr>
              <w:jc w:val="center"/>
              <w:rPr>
                <w:rFonts w:eastAsia="Calibri" w:cs="Times New Roman"/>
              </w:rPr>
            </w:pPr>
          </w:p>
        </w:tc>
      </w:tr>
    </w:tbl>
    <w:p w:rsidR="00105732" w:rsidRDefault="00105732" w:rsidP="00105732">
      <w:pPr>
        <w:ind w:firstLine="0"/>
        <w:rPr>
          <w:rFonts w:eastAsia="Calibri" w:cs="Times New Roman"/>
        </w:rPr>
      </w:pPr>
    </w:p>
    <w:p w:rsidR="008B2A41" w:rsidRDefault="00217F97" w:rsidP="00105732">
      <w:pPr>
        <w:ind w:firstLine="0"/>
        <w:rPr>
          <w:rFonts w:eastAsia="Calibri" w:cs="Times New Roman"/>
        </w:rPr>
      </w:pPr>
      <w:r>
        <w:rPr>
          <w:rFonts w:eastAsia="Calibri" w:cs="Times New Roman"/>
        </w:rPr>
        <w:t>*</w:t>
      </w:r>
      <w:r w:rsidR="008B2A41">
        <w:rPr>
          <w:rFonts w:eastAsia="Calibri" w:cs="Times New Roman"/>
        </w:rPr>
        <w:t xml:space="preserve"> Indicated as made by painters as </w:t>
      </w:r>
      <w:r w:rsidR="008B2A41" w:rsidRPr="00105732">
        <w:rPr>
          <w:rFonts w:eastAsia="Calibri" w:cs="Times New Roman"/>
        </w:rPr>
        <w:t>Campione</w:t>
      </w:r>
      <w:r w:rsidR="008B2A41">
        <w:rPr>
          <w:rFonts w:eastAsia="Calibri" w:cs="Times New Roman"/>
        </w:rPr>
        <w:t>, sample.</w:t>
      </w:r>
    </w:p>
    <w:p w:rsidR="00701644" w:rsidRDefault="00701644" w:rsidP="00105732">
      <w:pPr>
        <w:ind w:firstLine="0"/>
        <w:rPr>
          <w:rFonts w:eastAsia="Calibri" w:cs="Times New Roman"/>
        </w:rPr>
      </w:pPr>
      <w:r>
        <w:rPr>
          <w:rFonts w:eastAsia="Calibri" w:cs="Times New Roman"/>
        </w:rPr>
        <w:t>** Total, absent in the register.</w:t>
      </w:r>
    </w:p>
    <w:p w:rsidR="00217F97" w:rsidRPr="00217F97" w:rsidRDefault="00217F97" w:rsidP="00105732">
      <w:pPr>
        <w:ind w:firstLine="0"/>
        <w:rPr>
          <w:rFonts w:eastAsia="Calibri" w:cs="Times New Roman"/>
          <w:lang w:val="it-IT"/>
        </w:rPr>
      </w:pPr>
      <w:r w:rsidRPr="00217F97">
        <w:rPr>
          <w:rFonts w:eastAsia="Calibri" w:cs="Times New Roman"/>
          <w:lang w:val="it-IT"/>
        </w:rPr>
        <w:t>A, Antica, ancient.</w:t>
      </w:r>
    </w:p>
    <w:p w:rsidR="00217F97" w:rsidRPr="00217F97" w:rsidRDefault="00217F97" w:rsidP="00105732">
      <w:pPr>
        <w:ind w:firstLine="0"/>
        <w:rPr>
          <w:rFonts w:eastAsia="Calibri" w:cs="Times New Roman"/>
          <w:lang w:val="it-IT"/>
        </w:rPr>
      </w:pPr>
      <w:r w:rsidRPr="00217F97">
        <w:rPr>
          <w:rFonts w:eastAsia="Calibri" w:cs="Times New Roman"/>
          <w:lang w:val="it-IT"/>
        </w:rPr>
        <w:t>CS, Carta scura, dark paper.</w:t>
      </w:r>
    </w:p>
    <w:p w:rsidR="00217F97" w:rsidRPr="00217F97" w:rsidRDefault="00217F97" w:rsidP="00105732">
      <w:pPr>
        <w:ind w:firstLine="0"/>
        <w:rPr>
          <w:rFonts w:eastAsia="Calibri" w:cs="Times New Roman"/>
          <w:lang w:val="it-IT"/>
        </w:rPr>
      </w:pPr>
      <w:r w:rsidRPr="00217F97">
        <w:rPr>
          <w:rFonts w:eastAsia="Calibri" w:cs="Times New Roman"/>
          <w:lang w:val="it-IT"/>
        </w:rPr>
        <w:t>F, Foglio, sheet.</w:t>
      </w:r>
    </w:p>
    <w:p w:rsidR="00217F97" w:rsidRPr="00DA26CF" w:rsidRDefault="00217F97" w:rsidP="00105732">
      <w:pPr>
        <w:ind w:firstLine="0"/>
        <w:rPr>
          <w:rFonts w:eastAsia="Calibri" w:cs="Times New Roman"/>
          <w:lang w:val="it-IT"/>
        </w:rPr>
      </w:pPr>
      <w:r w:rsidRPr="00DA26CF">
        <w:rPr>
          <w:rFonts w:eastAsia="Calibri" w:cs="Times New Roman"/>
          <w:lang w:val="it-IT"/>
        </w:rPr>
        <w:t>IRC, per l’Imperiale e Regia Corte, for the Imperial and Royal Court.</w:t>
      </w:r>
    </w:p>
    <w:p w:rsidR="00217F97" w:rsidRPr="00217F97" w:rsidRDefault="00217F97" w:rsidP="00105732">
      <w:pPr>
        <w:ind w:firstLine="0"/>
        <w:rPr>
          <w:rFonts w:eastAsia="Calibri" w:cs="Times New Roman"/>
          <w:lang w:val="it-IT"/>
        </w:rPr>
      </w:pPr>
      <w:r w:rsidRPr="00217F97">
        <w:rPr>
          <w:rFonts w:eastAsia="Calibri" w:cs="Times New Roman"/>
          <w:lang w:val="it-IT"/>
        </w:rPr>
        <w:lastRenderedPageBreak/>
        <w:t>M, Mano, quire.</w:t>
      </w:r>
    </w:p>
    <w:p w:rsidR="00217F97" w:rsidRPr="00217F97" w:rsidRDefault="00217F97" w:rsidP="00105732">
      <w:pPr>
        <w:ind w:firstLine="0"/>
        <w:rPr>
          <w:rFonts w:eastAsia="Calibri" w:cs="Times New Roman"/>
          <w:lang w:val="it-IT"/>
        </w:rPr>
      </w:pPr>
      <w:r w:rsidRPr="00217F97">
        <w:rPr>
          <w:rFonts w:eastAsia="Calibri" w:cs="Times New Roman"/>
          <w:lang w:val="it-IT"/>
        </w:rPr>
        <w:t>M, Moderna, modern.</w:t>
      </w:r>
    </w:p>
    <w:p w:rsidR="00217F97" w:rsidRPr="00DA26CF" w:rsidRDefault="00217F97" w:rsidP="00105732">
      <w:pPr>
        <w:ind w:firstLine="0"/>
        <w:rPr>
          <w:rFonts w:eastAsia="Calibri" w:cs="Times New Roman"/>
          <w:lang w:val="it-IT"/>
        </w:rPr>
      </w:pPr>
      <w:r w:rsidRPr="00DA26CF">
        <w:rPr>
          <w:rFonts w:eastAsia="Calibri" w:cs="Times New Roman"/>
          <w:lang w:val="it-IT"/>
        </w:rPr>
        <w:t>N, Nuova, new.</w:t>
      </w:r>
    </w:p>
    <w:p w:rsidR="00217F97" w:rsidRPr="00DA26CF" w:rsidRDefault="00217F97" w:rsidP="00105732">
      <w:pPr>
        <w:ind w:firstLine="0"/>
        <w:rPr>
          <w:rFonts w:eastAsia="Calibri" w:cs="Times New Roman"/>
          <w:lang w:val="it-IT"/>
        </w:rPr>
      </w:pPr>
      <w:r w:rsidRPr="00DA26CF">
        <w:rPr>
          <w:rFonts w:eastAsia="Calibri" w:cs="Times New Roman"/>
          <w:lang w:val="it-IT"/>
        </w:rPr>
        <w:t>PUB, per il Pubblico, for the public.</w:t>
      </w:r>
    </w:p>
    <w:p w:rsidR="00217F97" w:rsidRPr="00217F97" w:rsidRDefault="00217F97" w:rsidP="00105732">
      <w:pPr>
        <w:ind w:firstLine="0"/>
        <w:rPr>
          <w:rFonts w:eastAsia="Calibri" w:cs="Times New Roman"/>
          <w:lang w:val="it-IT"/>
        </w:rPr>
      </w:pPr>
      <w:r w:rsidRPr="00217F97">
        <w:rPr>
          <w:rFonts w:eastAsia="Calibri" w:cs="Times New Roman"/>
          <w:lang w:val="it-IT"/>
        </w:rPr>
        <w:t>R, Risma, ream.</w:t>
      </w:r>
    </w:p>
    <w:p w:rsidR="00217F97" w:rsidRDefault="00217F97" w:rsidP="00105732">
      <w:pPr>
        <w:ind w:firstLine="0"/>
        <w:rPr>
          <w:rFonts w:eastAsia="Calibri" w:cs="Times New Roman"/>
          <w:lang w:val="it-IT"/>
        </w:rPr>
      </w:pPr>
      <w:r w:rsidRPr="00217F97">
        <w:rPr>
          <w:rFonts w:eastAsia="Calibri" w:cs="Times New Roman"/>
          <w:lang w:val="it-IT"/>
        </w:rPr>
        <w:t>V, Vecchia, old.</w:t>
      </w:r>
    </w:p>
    <w:p w:rsidR="00FD0932" w:rsidRPr="00FD0932" w:rsidRDefault="00FD0932" w:rsidP="00105732">
      <w:pPr>
        <w:ind w:firstLine="0"/>
        <w:rPr>
          <w:rFonts w:eastAsia="Calibri" w:cs="Times New Roman"/>
        </w:rPr>
      </w:pPr>
      <w:r w:rsidRPr="00FD0932">
        <w:rPr>
          <w:rFonts w:eastAsia="Calibri" w:cs="Times New Roman"/>
        </w:rPr>
        <w:t>Values within brackets correspond to “the same as above”.</w:t>
      </w:r>
    </w:p>
    <w:p w:rsidR="00DA5244" w:rsidRPr="00FD0932" w:rsidRDefault="00DA5244" w:rsidP="00105732">
      <w:pPr>
        <w:ind w:firstLine="0"/>
        <w:rPr>
          <w:rFonts w:eastAsia="Calibri" w:cs="Times New Roman"/>
        </w:rPr>
      </w:pPr>
    </w:p>
    <w:p w:rsidR="00217F97" w:rsidRDefault="00493E5D" w:rsidP="00217F97">
      <w:pPr>
        <w:pStyle w:val="Heading2"/>
      </w:pPr>
      <w:r>
        <w:rPr>
          <w:rFonts w:eastAsia="Calibri" w:cs="Times New Roman"/>
        </w:rPr>
        <w:t>1.6</w:t>
      </w:r>
      <w:r w:rsidR="00217F97" w:rsidRPr="00217F97">
        <w:rPr>
          <w:rFonts w:eastAsia="Calibri" w:cs="Times New Roman"/>
        </w:rPr>
        <w:t xml:space="preserve"> </w:t>
      </w:r>
      <w:r w:rsidR="004235F9">
        <w:rPr>
          <w:rFonts w:eastAsia="Calibri" w:cs="Times New Roman"/>
        </w:rPr>
        <w:t xml:space="preserve">- </w:t>
      </w:r>
      <w:r w:rsidR="00CB5478">
        <w:t>Amount of</w:t>
      </w:r>
      <w:r w:rsidR="00217F97">
        <w:t xml:space="preserve"> </w:t>
      </w:r>
      <w:r w:rsidR="00CB5478">
        <w:t>Minchiate</w:t>
      </w:r>
      <w:r w:rsidR="00CB5478" w:rsidRPr="003506F3">
        <w:t xml:space="preserve"> </w:t>
      </w:r>
    </w:p>
    <w:p w:rsidR="00217F97" w:rsidRPr="00137ADB" w:rsidRDefault="00217F97" w:rsidP="00217F97"/>
    <w:p w:rsidR="00DA5244" w:rsidRDefault="00217F97" w:rsidP="00217F97">
      <w:r>
        <w:t xml:space="preserve">What has been the most surprising data of them all has been to my </w:t>
      </w:r>
      <w:r w:rsidR="009C7827">
        <w:t>mind</w:t>
      </w:r>
      <w:r>
        <w:t xml:space="preserve"> the amount of packs produced by Berrettari. </w:t>
      </w:r>
      <w:r w:rsidR="00CB5478">
        <w:t xml:space="preserve">This cardmaker made </w:t>
      </w:r>
      <w:r w:rsidR="00493E5D">
        <w:t xml:space="preserve">here </w:t>
      </w:r>
      <w:r w:rsidR="00CB5478">
        <w:t>an approximate average of one thousand Minchiate packs per year, in the course of nine years, slightly more than nine thousand packs in all</w:t>
      </w:r>
      <w:r w:rsidR="009C7827">
        <w:t>;</w:t>
      </w:r>
      <w:r w:rsidR="00CB5478">
        <w:t xml:space="preserve"> </w:t>
      </w:r>
      <w:r w:rsidR="00CB5478" w:rsidRPr="00105732">
        <w:rPr>
          <w:rFonts w:eastAsia="Calibri" w:cs="Times New Roman"/>
        </w:rPr>
        <w:t>9082</w:t>
      </w:r>
      <w:r w:rsidR="004235F9">
        <w:rPr>
          <w:rFonts w:eastAsia="Calibri" w:cs="Times New Roman"/>
        </w:rPr>
        <w:t>,</w:t>
      </w:r>
      <w:r w:rsidR="00CB5478">
        <w:rPr>
          <w:rFonts w:eastAsia="Calibri" w:cs="Times New Roman"/>
        </w:rPr>
        <w:t xml:space="preserve"> if I have </w:t>
      </w:r>
      <w:r w:rsidR="00C854E1">
        <w:rPr>
          <w:rFonts w:eastAsia="Calibri" w:cs="Times New Roman"/>
        </w:rPr>
        <w:t>summed</w:t>
      </w:r>
      <w:r w:rsidR="00CB5478">
        <w:rPr>
          <w:rFonts w:eastAsia="Calibri" w:cs="Times New Roman"/>
        </w:rPr>
        <w:t xml:space="preserve"> them </w:t>
      </w:r>
      <w:r w:rsidR="00C854E1">
        <w:rPr>
          <w:rFonts w:eastAsia="Calibri" w:cs="Times New Roman"/>
        </w:rPr>
        <w:t xml:space="preserve">up </w:t>
      </w:r>
      <w:r w:rsidR="00CB5478">
        <w:rPr>
          <w:rFonts w:eastAsia="Calibri" w:cs="Times New Roman"/>
        </w:rPr>
        <w:t>correctly</w:t>
      </w:r>
      <w:r w:rsidR="00CB5478">
        <w:t xml:space="preserve">. </w:t>
      </w:r>
    </w:p>
    <w:p w:rsidR="00CB5478" w:rsidRDefault="00CB5478" w:rsidP="00217F97">
      <w:r>
        <w:t>This is a huge amount, if related to a practically unknown maker, working in a little defined place.</w:t>
      </w:r>
      <w:r w:rsidR="00DA5244">
        <w:t xml:space="preserve"> Noteworthy is that in the four years, 1818-21, in which his activity in Florence is </w:t>
      </w:r>
      <w:r w:rsidR="00493E5D">
        <w:t>documented</w:t>
      </w:r>
      <w:r w:rsidR="00DA5244">
        <w:t xml:space="preserve">, </w:t>
      </w:r>
      <w:r w:rsidR="0073081E">
        <w:t>(1)</w:t>
      </w:r>
      <w:r w:rsidR="00DA5244">
        <w:t xml:space="preserve"> he only produced about sixty Minchiate packs per year.</w:t>
      </w:r>
    </w:p>
    <w:p w:rsidR="00217F97" w:rsidRDefault="00217F97" w:rsidP="00217F97">
      <w:r>
        <w:t xml:space="preserve">The packs produced must be related with the packs found in the hands of the players. Now, we have in a previous note </w:t>
      </w:r>
      <w:r w:rsidR="0073081E">
        <w:t>(1)</w:t>
      </w:r>
      <w:r>
        <w:t xml:space="preserve"> the total number of Minchiate produced and stamped in those same years by all cardmakers active in Florence, who worked for the whole market of Tuscany.</w:t>
      </w:r>
    </w:p>
    <w:p w:rsidR="00217F97" w:rsidRDefault="00217F97" w:rsidP="00217F97">
      <w:r>
        <w:t xml:space="preserve">Surprising enough, the total number of Minchiate produced in Florence </w:t>
      </w:r>
      <w:r w:rsidR="00DA5244">
        <w:t xml:space="preserve">by all the five cardmakers active at the time </w:t>
      </w:r>
      <w:r>
        <w:t>was of the same order of magnitude than that prod</w:t>
      </w:r>
      <w:r w:rsidR="00493E5D">
        <w:t>uced in an unknown workshop by this</w:t>
      </w:r>
      <w:r>
        <w:t xml:space="preserve"> minor cardmaker</w:t>
      </w:r>
      <w:r w:rsidR="00493E5D">
        <w:t>,</w:t>
      </w:r>
      <w:r>
        <w:t xml:space="preserve"> as Berrettari certainly was.</w:t>
      </w:r>
    </w:p>
    <w:p w:rsidR="00217F97" w:rsidRDefault="00217F97" w:rsidP="00217F97">
      <w:r>
        <w:t xml:space="preserve">This comparison </w:t>
      </w:r>
      <w:r w:rsidR="00CB5478">
        <w:t>will require</w:t>
      </w:r>
      <w:r w:rsidR="004235F9">
        <w:t xml:space="preserve"> some ad hoc assumption</w:t>
      </w:r>
      <w:r>
        <w:t xml:space="preserve"> to be explained</w:t>
      </w:r>
      <w:r w:rsidR="00CB5478">
        <w:t>,</w:t>
      </w:r>
      <w:r>
        <w:t xml:space="preserve"> or tried to be explained. </w:t>
      </w:r>
      <w:r w:rsidR="00CB5478">
        <w:t>Seemingly the stamping taxes have</w:t>
      </w:r>
      <w:r>
        <w:t xml:space="preserve"> a part in the question.</w:t>
      </w:r>
    </w:p>
    <w:p w:rsidR="008B2A41" w:rsidRPr="00217F97" w:rsidRDefault="008B2A41" w:rsidP="00105732">
      <w:pPr>
        <w:ind w:firstLine="0"/>
        <w:rPr>
          <w:rFonts w:eastAsia="Calibri" w:cs="Times New Roman"/>
        </w:rPr>
      </w:pPr>
    </w:p>
    <w:p w:rsidR="00E82190" w:rsidRDefault="004E329B" w:rsidP="00E82190">
      <w:pPr>
        <w:pStyle w:val="Heading2"/>
        <w:rPr>
          <w:rFonts w:eastAsia="Calibri"/>
        </w:rPr>
      </w:pPr>
      <w:r w:rsidRPr="00217F97">
        <w:rPr>
          <w:rFonts w:eastAsia="Calibri"/>
        </w:rPr>
        <w:t xml:space="preserve"> </w:t>
      </w:r>
      <w:r w:rsidR="00176E72">
        <w:rPr>
          <w:rFonts w:eastAsia="Calibri"/>
        </w:rPr>
        <w:t xml:space="preserve">2. </w:t>
      </w:r>
      <w:r w:rsidR="002B5D96">
        <w:rPr>
          <w:rFonts w:eastAsia="Calibri"/>
        </w:rPr>
        <w:t xml:space="preserve"> </w:t>
      </w:r>
      <w:r w:rsidR="00176E72">
        <w:rPr>
          <w:rFonts w:eastAsia="Calibri"/>
        </w:rPr>
        <w:t>OPEN QUESTIONS</w:t>
      </w:r>
    </w:p>
    <w:p w:rsidR="007C22BF" w:rsidRDefault="007C22BF" w:rsidP="00E82190"/>
    <w:p w:rsidR="003506F3" w:rsidRDefault="004235F9" w:rsidP="001C4884">
      <w:pPr>
        <w:pStyle w:val="Heading2"/>
      </w:pPr>
      <w:r>
        <w:t>2.1 -</w:t>
      </w:r>
      <w:r w:rsidR="00137ADB">
        <w:t xml:space="preserve"> </w:t>
      </w:r>
      <w:r w:rsidR="00E82190">
        <w:t>Siena?</w:t>
      </w:r>
      <w:r w:rsidR="003506F3">
        <w:t xml:space="preserve"> </w:t>
      </w:r>
    </w:p>
    <w:p w:rsidR="00137ADB" w:rsidRPr="00137ADB" w:rsidRDefault="00137ADB" w:rsidP="00137ADB"/>
    <w:p w:rsidR="00C854E1" w:rsidRDefault="00924A92" w:rsidP="00E82190">
      <w:r>
        <w:t xml:space="preserve">In spite of a careful reading of the whole contents of this register, I found no hint </w:t>
      </w:r>
      <w:r w:rsidR="00E20724">
        <w:t xml:space="preserve">there </w:t>
      </w:r>
      <w:r>
        <w:t>about the location of Berrettari’s worksho</w:t>
      </w:r>
      <w:r w:rsidR="009C7827">
        <w:t xml:space="preserve">p. What </w:t>
      </w:r>
      <w:r w:rsidR="00F72C52">
        <w:t xml:space="preserve">is certain is that – wherever the location – he worked </w:t>
      </w:r>
      <w:r>
        <w:t>under the control of the Florentine administration</w:t>
      </w:r>
      <w:r w:rsidR="00C854E1">
        <w:t xml:space="preserve">, </w:t>
      </w:r>
      <w:r w:rsidR="00F72C52">
        <w:t>with Pescetti as Revisore</w:t>
      </w:r>
      <w:r>
        <w:t xml:space="preserve">. </w:t>
      </w:r>
      <w:r w:rsidR="00F72C52">
        <w:t>On the other hand, since 1821 he</w:t>
      </w:r>
      <w:r w:rsidR="00FD0932">
        <w:t xml:space="preserve"> wa</w:t>
      </w:r>
      <w:r>
        <w:t xml:space="preserve">s no longer present among the Florentine cardmakers, even though he </w:t>
      </w:r>
      <w:r w:rsidR="00F72C52">
        <w:t xml:space="preserve">had </w:t>
      </w:r>
      <w:r>
        <w:t xml:space="preserve">worked there </w:t>
      </w:r>
      <w:r w:rsidR="00F72C52">
        <w:t xml:space="preserve">for </w:t>
      </w:r>
      <w:r>
        <w:t xml:space="preserve">a few years earlier on, as documented in </w:t>
      </w:r>
      <w:r w:rsidR="00493E5D">
        <w:t>a</w:t>
      </w:r>
      <w:r>
        <w:t xml:space="preserve"> previous note already quoted. </w:t>
      </w:r>
      <w:r w:rsidR="0073081E">
        <w:t>(1)</w:t>
      </w:r>
      <w:r>
        <w:t xml:space="preserve"> </w:t>
      </w:r>
    </w:p>
    <w:p w:rsidR="00924A92" w:rsidRDefault="00C854E1" w:rsidP="00E82190">
      <w:r>
        <w:t>Now, t</w:t>
      </w:r>
      <w:r w:rsidR="00924A92">
        <w:t>he cards produced for the whole of Tuscany were made by cardmakers active in Florence, with rare exception, such as Lucca (which mostly</w:t>
      </w:r>
      <w:r>
        <w:t xml:space="preserve"> was independent of Tuscany),</w:t>
      </w:r>
      <w:r w:rsidR="00793BFF">
        <w:t xml:space="preserve"> </w:t>
      </w:r>
      <w:r w:rsidR="001E5A1B">
        <w:t>(3)</w:t>
      </w:r>
      <w:r>
        <w:t xml:space="preserve"> or</w:t>
      </w:r>
      <w:r w:rsidR="009C7827">
        <w:t xml:space="preserve"> Le</w:t>
      </w:r>
      <w:r w:rsidR="00924A92">
        <w:t xml:space="preserve">ghorn, where we found Maury active under the Florentine control in </w:t>
      </w:r>
      <w:r>
        <w:t xml:space="preserve">a </w:t>
      </w:r>
      <w:r w:rsidR="00F72C52">
        <w:t>the</w:t>
      </w:r>
      <w:r w:rsidR="00924A92">
        <w:t xml:space="preserve"> years </w:t>
      </w:r>
      <w:r>
        <w:t>around 1820</w:t>
      </w:r>
      <w:r w:rsidR="00924A92">
        <w:t>.</w:t>
      </w:r>
      <w:r w:rsidR="00F828E0">
        <w:t xml:space="preserve"> </w:t>
      </w:r>
      <w:r w:rsidR="0073081E">
        <w:t>(1)</w:t>
      </w:r>
    </w:p>
    <w:p w:rsidR="00924A92" w:rsidRDefault="00924A92" w:rsidP="00E82190">
      <w:r>
        <w:t xml:space="preserve">Siena had however some special relation with the Florentine Ufficio del Bollo. It suffices to remember the “export” of playing cards to Siena that </w:t>
      </w:r>
      <w:r w:rsidR="00493E5D">
        <w:t>was manag</w:t>
      </w:r>
      <w:r>
        <w:t>ed in the 19</w:t>
      </w:r>
      <w:r w:rsidRPr="00924A92">
        <w:rPr>
          <w:vertAlign w:val="superscript"/>
        </w:rPr>
        <w:t>th</w:t>
      </w:r>
      <w:r w:rsidR="00793BFF">
        <w:t xml:space="preserve"> century by Molinelli, </w:t>
      </w:r>
      <w:r w:rsidR="001E5A1B">
        <w:t>(4)</w:t>
      </w:r>
      <w:r>
        <w:t xml:space="preserve"> because the cards used in Siena territory were not stamped in Florence.</w:t>
      </w:r>
    </w:p>
    <w:p w:rsidR="00924A92" w:rsidRDefault="00924A92" w:rsidP="00E82190">
      <w:r>
        <w:t xml:space="preserve">It </w:t>
      </w:r>
      <w:r w:rsidR="00F72C52">
        <w:t>is possible</w:t>
      </w:r>
      <w:r>
        <w:t xml:space="preserve"> that for a few years the administration allowed a local production of playing cards</w:t>
      </w:r>
      <w:r w:rsidR="00AF07F8">
        <w:t xml:space="preserve"> in Siena</w:t>
      </w:r>
      <w:r>
        <w:t xml:space="preserve">, with the </w:t>
      </w:r>
      <w:r w:rsidR="00E20724">
        <w:t>same</w:t>
      </w:r>
      <w:r>
        <w:t xml:space="preserve"> accurate control, but without submitting the products to the usual stamping taxes. </w:t>
      </w:r>
      <w:r w:rsidR="00F72C52">
        <w:t xml:space="preserve">Another possibility is that </w:t>
      </w:r>
      <w:r w:rsidR="00701644">
        <w:t>a</w:t>
      </w:r>
      <w:r w:rsidR="00F72C52">
        <w:t xml:space="preserve"> </w:t>
      </w:r>
      <w:r w:rsidR="00701644">
        <w:t xml:space="preserve">change occurred in </w:t>
      </w:r>
      <w:r w:rsidR="00FD0932">
        <w:t>Berrettari’s</w:t>
      </w:r>
      <w:r w:rsidR="00F72C52">
        <w:t xml:space="preserve"> contract for producing Minchiate in Florence (where Pescetti’s control could be easier, and more efficient), however under conditions different from the other cardmakers – to begin </w:t>
      </w:r>
      <w:r w:rsidR="00701644">
        <w:t xml:space="preserve">again </w:t>
      </w:r>
      <w:r w:rsidR="00F72C52">
        <w:t xml:space="preserve">with </w:t>
      </w:r>
      <w:r w:rsidR="00701644">
        <w:t>stamps and</w:t>
      </w:r>
      <w:r w:rsidR="00F72C52">
        <w:t xml:space="preserve"> taxes.</w:t>
      </w:r>
    </w:p>
    <w:p w:rsidR="00924A92" w:rsidRDefault="00924A92" w:rsidP="00E82190"/>
    <w:p w:rsidR="009D0CD9" w:rsidRDefault="004235F9" w:rsidP="001C4884">
      <w:pPr>
        <w:pStyle w:val="Heading2"/>
      </w:pPr>
      <w:r>
        <w:t>2.2 -</w:t>
      </w:r>
      <w:r w:rsidR="00137ADB">
        <w:t xml:space="preserve"> </w:t>
      </w:r>
      <w:r w:rsidR="009D0CD9">
        <w:t>Ordinary cards?</w:t>
      </w:r>
    </w:p>
    <w:p w:rsidR="00137ADB" w:rsidRPr="00137ADB" w:rsidRDefault="00137ADB" w:rsidP="00137ADB"/>
    <w:p w:rsidR="009D0CD9" w:rsidRDefault="009D0CD9" w:rsidP="009D0CD9">
      <w:r>
        <w:lastRenderedPageBreak/>
        <w:t xml:space="preserve">It may be surprising, as for other puzzles in this </w:t>
      </w:r>
      <w:r w:rsidR="00E20724">
        <w:t>context</w:t>
      </w:r>
      <w:r>
        <w:t xml:space="preserve">, that only Minchiate are recorded as produced. We are thus left with the question whether Berrettari produced </w:t>
      </w:r>
      <w:r w:rsidR="009C7827">
        <w:t xml:space="preserve">no cards more than </w:t>
      </w:r>
      <w:r>
        <w:t>Minchiate.</w:t>
      </w:r>
    </w:p>
    <w:p w:rsidR="009D0CD9" w:rsidRDefault="009D0CD9" w:rsidP="009D0CD9">
      <w:r>
        <w:t xml:space="preserve">When </w:t>
      </w:r>
      <w:r w:rsidR="00701644">
        <w:t>his production is recorded</w:t>
      </w:r>
      <w:r>
        <w:t xml:space="preserve"> in Florence, a few years before, he </w:t>
      </w:r>
      <w:r w:rsidR="00701644">
        <w:t>made</w:t>
      </w:r>
      <w:r>
        <w:t xml:space="preserve"> ordinary cards as well</w:t>
      </w:r>
      <w:r w:rsidR="00E20724">
        <w:t>, and in amounts significantly larger than Minchiate</w:t>
      </w:r>
      <w:r>
        <w:t xml:space="preserve">. Now, it seems more reasonable to imagine </w:t>
      </w:r>
      <w:r w:rsidR="00493E5D">
        <w:t xml:space="preserve">at the time </w:t>
      </w:r>
      <w:r>
        <w:t xml:space="preserve">a cardmaker producing several kinds of playing cards, without making any Minchiate, than vice versa a cardmaker who produced only Minchiate and no ordinary cards. </w:t>
      </w:r>
    </w:p>
    <w:p w:rsidR="009D0CD9" w:rsidRDefault="009D0CD9" w:rsidP="009D0CD9">
      <w:r>
        <w:t xml:space="preserve">In order to </w:t>
      </w:r>
      <w:r w:rsidR="00F828E0">
        <w:t>match</w:t>
      </w:r>
      <w:r>
        <w:t xml:space="preserve"> the last hypothesis, some</w:t>
      </w:r>
      <w:r w:rsidR="00F828E0">
        <w:t xml:space="preserve"> specific</w:t>
      </w:r>
      <w:r>
        <w:t xml:space="preserve"> reason should </w:t>
      </w:r>
      <w:r w:rsidR="00F828E0">
        <w:t xml:space="preserve">have </w:t>
      </w:r>
      <w:r>
        <w:t>be</w:t>
      </w:r>
      <w:r w:rsidR="00F828E0">
        <w:t>en</w:t>
      </w:r>
      <w:r>
        <w:t xml:space="preserve"> present: for instance that the administration had allowed the production of Minchiate and forbidden that of ordinary cards. </w:t>
      </w:r>
      <w:r w:rsidR="00E20724">
        <w:t xml:space="preserve">Or the production of other cards was </w:t>
      </w:r>
      <w:r w:rsidR="003414FE">
        <w:t xml:space="preserve">simply </w:t>
      </w:r>
      <w:r w:rsidR="00E20724">
        <w:t xml:space="preserve">recorded in different registers, no longer present together. </w:t>
      </w:r>
    </w:p>
    <w:p w:rsidR="009D0CD9" w:rsidRDefault="009D0CD9" w:rsidP="00E82190"/>
    <w:p w:rsidR="009D0CD9" w:rsidRDefault="004235F9" w:rsidP="001C4884">
      <w:pPr>
        <w:pStyle w:val="Heading2"/>
      </w:pPr>
      <w:r>
        <w:t>2.3 -</w:t>
      </w:r>
      <w:r w:rsidR="00137ADB">
        <w:t xml:space="preserve"> </w:t>
      </w:r>
      <w:r w:rsidR="009D0CD9" w:rsidRPr="009D0CD9">
        <w:t>Various patterns?</w:t>
      </w:r>
    </w:p>
    <w:p w:rsidR="00137ADB" w:rsidRPr="00137ADB" w:rsidRDefault="00137ADB" w:rsidP="00137ADB"/>
    <w:p w:rsidR="009D0CD9" w:rsidRDefault="009D0CD9" w:rsidP="00E82190">
      <w:r>
        <w:t xml:space="preserve">It is certain that the Minchiate </w:t>
      </w:r>
      <w:r w:rsidR="00E20724">
        <w:t xml:space="preserve">packs </w:t>
      </w:r>
      <w:r>
        <w:t>produced by Berrettari</w:t>
      </w:r>
      <w:r w:rsidR="00E902A6">
        <w:t xml:space="preserve"> </w:t>
      </w:r>
      <w:r w:rsidR="00E20724">
        <w:t>did not correspond to</w:t>
      </w:r>
      <w:r w:rsidR="00E902A6">
        <w:t xml:space="preserve"> a single traditional pattern. What is somewhat puzzling here, too, is that we find no less than four different attributes to the </w:t>
      </w:r>
      <w:r w:rsidR="00793BFF">
        <w:t>technical term</w:t>
      </w:r>
      <w:r w:rsidR="00E902A6">
        <w:t xml:space="preserve"> of Stampa</w:t>
      </w:r>
      <w:r w:rsidR="00793BFF">
        <w:t xml:space="preserve"> e Miniatura (with Impronta sometimes used instead of Stampa</w:t>
      </w:r>
      <w:r w:rsidR="00493E5D">
        <w:t>,</w:t>
      </w:r>
      <w:r w:rsidR="00793BFF">
        <w:t xml:space="preserve"> with the same </w:t>
      </w:r>
      <w:r w:rsidR="00F354A9">
        <w:t xml:space="preserve">cumulative </w:t>
      </w:r>
      <w:r w:rsidR="00793BFF">
        <w:t xml:space="preserve">meaning of </w:t>
      </w:r>
      <w:r w:rsidR="00F354A9">
        <w:t>printing and painting)</w:t>
      </w:r>
      <w:r w:rsidR="00E902A6">
        <w:t xml:space="preserve"> for the Minchiate varieties produ</w:t>
      </w:r>
      <w:r w:rsidR="004235F9">
        <w:t>ced:</w:t>
      </w:r>
      <w:r w:rsidR="00E902A6">
        <w:t xml:space="preserve"> Antica, Vecchia, Moderna, Nuova. These four attributes, when present, I have kept in my copy of the records</w:t>
      </w:r>
      <w:r w:rsidR="00493E5D" w:rsidRPr="00493E5D">
        <w:t xml:space="preserve"> </w:t>
      </w:r>
      <w:r w:rsidR="00493E5D">
        <w:t>in the table</w:t>
      </w:r>
      <w:r w:rsidR="00E902A6">
        <w:t>, indicating them with their initial letter.</w:t>
      </w:r>
    </w:p>
    <w:p w:rsidR="00E902A6" w:rsidRDefault="00E902A6" w:rsidP="00E82190">
      <w:r>
        <w:t xml:space="preserve">However, I suppose that there existed only two different kinds of products, the old pattern, indicated </w:t>
      </w:r>
      <w:r w:rsidR="00493E5D">
        <w:t xml:space="preserve">as </w:t>
      </w:r>
      <w:r>
        <w:t xml:space="preserve">either Antica or Vecchia, and the new pattern, indicated as either Moderna or Nuova. </w:t>
      </w:r>
      <w:r w:rsidR="003414FE">
        <w:t>Needless to say</w:t>
      </w:r>
      <w:r>
        <w:t xml:space="preserve">, this appears as a plausible interpretation, </w:t>
      </w:r>
      <w:r w:rsidR="00493E5D">
        <w:t>even though it</w:t>
      </w:r>
      <w:r>
        <w:t xml:space="preserve"> cannot be </w:t>
      </w:r>
      <w:r w:rsidR="004235F9">
        <w:t xml:space="preserve">considered as </w:t>
      </w:r>
      <w:r w:rsidR="003414FE">
        <w:t>a hundred</w:t>
      </w:r>
      <w:r>
        <w:t xml:space="preserve"> per cent certain.</w:t>
      </w:r>
    </w:p>
    <w:p w:rsidR="009D0CD9" w:rsidRDefault="009D0CD9" w:rsidP="00E82190"/>
    <w:p w:rsidR="00E82190" w:rsidRDefault="00C854E1" w:rsidP="001C4884">
      <w:pPr>
        <w:pStyle w:val="Heading2"/>
      </w:pPr>
      <w:r>
        <w:t>2.4</w:t>
      </w:r>
      <w:r w:rsidR="004235F9">
        <w:t xml:space="preserve"> -</w:t>
      </w:r>
      <w:r w:rsidR="00137ADB">
        <w:t xml:space="preserve"> </w:t>
      </w:r>
      <w:r w:rsidR="00E82190" w:rsidRPr="00E902A6">
        <w:t xml:space="preserve">Risma, </w:t>
      </w:r>
      <w:r w:rsidR="004235F9" w:rsidRPr="00E902A6">
        <w:t>Mano, Foglio</w:t>
      </w:r>
      <w:r w:rsidR="00E82190" w:rsidRPr="00E902A6">
        <w:t>?</w:t>
      </w:r>
    </w:p>
    <w:p w:rsidR="00137ADB" w:rsidRPr="00137ADB" w:rsidRDefault="00137ADB" w:rsidP="00137ADB"/>
    <w:p w:rsidR="00123C1F" w:rsidRDefault="00123C1F" w:rsidP="00E82190">
      <w:r>
        <w:t>For indicating the quantity of paper used, we find three different units of measure. The three Italian words for them are all common terms, even if findin</w:t>
      </w:r>
      <w:r w:rsidR="00AF07F8">
        <w:t>g the meaning of “M</w:t>
      </w:r>
      <w:r>
        <w:t>ano” in this context requires a very big dict</w:t>
      </w:r>
      <w:r w:rsidR="00E20724">
        <w:t>ionary</w:t>
      </w:r>
      <w:r w:rsidR="00AF07F8">
        <w:t>,</w:t>
      </w:r>
      <w:r w:rsidR="00E20724">
        <w:t xml:space="preserve"> or a specialist. It may</w:t>
      </w:r>
      <w:r>
        <w:t xml:space="preserve"> be better to translate it as “</w:t>
      </w:r>
      <w:r w:rsidR="005836A3">
        <w:t>quire</w:t>
      </w:r>
      <w:r>
        <w:t>”, instead of</w:t>
      </w:r>
      <w:r w:rsidR="00E20724">
        <w:t xml:space="preserve"> with</w:t>
      </w:r>
      <w:r>
        <w:t xml:space="preserve"> </w:t>
      </w:r>
      <w:r w:rsidR="00E20724">
        <w:t>its</w:t>
      </w:r>
      <w:r>
        <w:t xml:space="preserve"> usual “hand”</w:t>
      </w:r>
      <w:r w:rsidR="005836A3">
        <w:t xml:space="preserve"> mean</w:t>
      </w:r>
      <w:r>
        <w:t>ing.</w:t>
      </w:r>
      <w:r w:rsidR="00793BFF">
        <w:t xml:space="preserve"> </w:t>
      </w:r>
      <w:r w:rsidR="001E5A1B">
        <w:t>(5)</w:t>
      </w:r>
      <w:r w:rsidR="00E20724">
        <w:t xml:space="preserve"> </w:t>
      </w:r>
    </w:p>
    <w:p w:rsidR="00123C1F" w:rsidRDefault="00493E5D" w:rsidP="00E82190">
      <w:r>
        <w:t xml:space="preserve">The name of </w:t>
      </w:r>
      <w:r w:rsidR="00123C1F">
        <w:t>Foglio is a fortunate exception, because it does not cause any problem</w:t>
      </w:r>
      <w:r w:rsidR="00FD0932">
        <w:t xml:space="preserve"> here</w:t>
      </w:r>
      <w:r w:rsidR="00123C1F">
        <w:t>; it is just one sheet of paper, the smallest possible unit.</w:t>
      </w:r>
    </w:p>
    <w:p w:rsidR="00123C1F" w:rsidRDefault="00123C1F" w:rsidP="00E82190">
      <w:r>
        <w:t xml:space="preserve">Risma, a </w:t>
      </w:r>
      <w:r w:rsidR="005836A3">
        <w:t>rea</w:t>
      </w:r>
      <w:r>
        <w:t>m, at the other end, is now practically everywhere standardized as the bundle</w:t>
      </w:r>
      <w:r w:rsidR="005836A3">
        <w:t xml:space="preserve"> of 500 sheets that has</w:t>
      </w:r>
      <w:r>
        <w:t xml:space="preserve"> become very familiar </w:t>
      </w:r>
      <w:r w:rsidR="005836A3">
        <w:t>to everybody after</w:t>
      </w:r>
      <w:r>
        <w:t xml:space="preserve"> the </w:t>
      </w:r>
      <w:r w:rsidR="005836A3">
        <w:t>universal spread</w:t>
      </w:r>
      <w:r>
        <w:t xml:space="preserve"> of printers and copying machines. However, the </w:t>
      </w:r>
      <w:r w:rsidR="00CA1B3D">
        <w:t xml:space="preserve">preferred </w:t>
      </w:r>
      <w:r>
        <w:t xml:space="preserve">amounts of sheets </w:t>
      </w:r>
      <w:r w:rsidR="00E20724">
        <w:t xml:space="preserve">in one ream </w:t>
      </w:r>
      <w:r>
        <w:t>ha</w:t>
      </w:r>
      <w:r w:rsidR="00CA1B3D">
        <w:t>ve</w:t>
      </w:r>
      <w:r>
        <w:t xml:space="preserve"> been various in the course of time</w:t>
      </w:r>
      <w:r w:rsidR="00CA1B3D">
        <w:t>, with 480 as a curren</w:t>
      </w:r>
      <w:r w:rsidR="003414FE">
        <w:t xml:space="preserve">t value. </w:t>
      </w:r>
      <w:r w:rsidR="004235F9">
        <w:t xml:space="preserve">(5) </w:t>
      </w:r>
      <w:r w:rsidR="003414FE">
        <w:t>W</w:t>
      </w:r>
      <w:r w:rsidR="00493E5D">
        <w:t>hat lets this</w:t>
      </w:r>
      <w:r w:rsidR="00CA1B3D">
        <w:t xml:space="preserve"> question hard</w:t>
      </w:r>
      <w:r w:rsidR="003414FE">
        <w:t>er</w:t>
      </w:r>
      <w:r w:rsidR="00CA1B3D">
        <w:t xml:space="preserve"> to </w:t>
      </w:r>
      <w:r w:rsidR="00493E5D">
        <w:t>determine</w:t>
      </w:r>
      <w:r w:rsidR="00CA1B3D">
        <w:t xml:space="preserve"> is that in these very records we find the same </w:t>
      </w:r>
      <w:r w:rsidR="003414FE">
        <w:t xml:space="preserve">Risma </w:t>
      </w:r>
      <w:r w:rsidR="00CA1B3D">
        <w:t>term applied to bundles of either 1000 or 500 sheets, depending on the paper quality.</w:t>
      </w:r>
    </w:p>
    <w:p w:rsidR="00CB2833" w:rsidRPr="00793BFF" w:rsidRDefault="00CA1B3D" w:rsidP="00CB2833">
      <w:r>
        <w:t>Mano, the intermediate unit, is not standardised</w:t>
      </w:r>
      <w:r w:rsidR="00793BFF">
        <w:t xml:space="preserve"> too</w:t>
      </w:r>
      <w:r w:rsidR="005836A3">
        <w:t xml:space="preserve">. </w:t>
      </w:r>
      <w:r w:rsidR="00CB2833" w:rsidRPr="00CB2833">
        <w:t xml:space="preserve">According to the big Treccani dictionary </w:t>
      </w:r>
      <w:r w:rsidR="001E5A1B">
        <w:t>(6)</w:t>
      </w:r>
      <w:r w:rsidR="00CB2833" w:rsidRPr="00CB2833">
        <w:t xml:space="preserve"> it </w:t>
      </w:r>
      <w:r w:rsidR="004235F9">
        <w:t>should</w:t>
      </w:r>
      <w:r w:rsidR="00CB2833" w:rsidRPr="00CB2833">
        <w:t xml:space="preserve"> correspond either to the twentieth or the hundredth part of a common ream</w:t>
      </w:r>
      <w:r w:rsidR="00CB2833" w:rsidRPr="00CB2833">
        <w:rPr>
          <w:rFonts w:ascii="Georgia" w:hAnsi="Georgia"/>
          <w:color w:val="333333"/>
          <w:shd w:val="clear" w:color="auto" w:fill="F9F9F9"/>
        </w:rPr>
        <w:t xml:space="preserve"> </w:t>
      </w:r>
      <w:r w:rsidR="00CB2833">
        <w:rPr>
          <w:rFonts w:ascii="Georgia" w:hAnsi="Georgia"/>
          <w:color w:val="333333"/>
          <w:shd w:val="clear" w:color="auto" w:fill="F9F9F9"/>
        </w:rPr>
        <w:t xml:space="preserve">of </w:t>
      </w:r>
      <w:r w:rsidR="00493E5D">
        <w:rPr>
          <w:rFonts w:ascii="Georgia" w:hAnsi="Georgia"/>
          <w:color w:val="333333"/>
          <w:shd w:val="clear" w:color="auto" w:fill="F9F9F9"/>
        </w:rPr>
        <w:t>500 sheets, thus to either 25 or</w:t>
      </w:r>
      <w:r w:rsidR="00CB2833">
        <w:rPr>
          <w:rFonts w:ascii="Georgia" w:hAnsi="Georgia"/>
          <w:color w:val="333333"/>
          <w:shd w:val="clear" w:color="auto" w:fill="F9F9F9"/>
        </w:rPr>
        <w:t xml:space="preserve"> 5 sheets. </w:t>
      </w:r>
    </w:p>
    <w:p w:rsidR="00CA1B3D" w:rsidRDefault="005836A3" w:rsidP="00E82190">
      <w:r>
        <w:t xml:space="preserve">Here, it corresponds for watermarked paper to 100 sheets, or one tenth of </w:t>
      </w:r>
      <w:r w:rsidR="00493E5D">
        <w:t>a</w:t>
      </w:r>
      <w:r>
        <w:t xml:space="preserve"> ream. In this case, the reading is very easy: if </w:t>
      </w:r>
      <w:r w:rsidR="00E20724">
        <w:t>we</w:t>
      </w:r>
      <w:r>
        <w:t xml:space="preserve"> find 1.2.34 in </w:t>
      </w:r>
      <w:r w:rsidR="00AF07F8">
        <w:t xml:space="preserve">the </w:t>
      </w:r>
      <w:r>
        <w:t>R.M.F units</w:t>
      </w:r>
      <w:r w:rsidR="00AF07F8">
        <w:t xml:space="preserve"> used</w:t>
      </w:r>
      <w:r>
        <w:t xml:space="preserve">, this </w:t>
      </w:r>
      <w:r w:rsidR="00AF07F8">
        <w:t xml:space="preserve">merely </w:t>
      </w:r>
      <w:r>
        <w:t>corresponds to 1234 sheets.</w:t>
      </w:r>
      <w:r w:rsidR="004235F9">
        <w:t xml:space="preserve"> For p</w:t>
      </w:r>
      <w:r w:rsidR="00E20724">
        <w:t>lain paper</w:t>
      </w:r>
      <w:r w:rsidR="004235F9">
        <w:t xml:space="preserve">, the situation is different: one </w:t>
      </w:r>
      <w:r w:rsidR="00793BFF">
        <w:t xml:space="preserve">Mano seems again to correspond to 100 sheets, but is </w:t>
      </w:r>
      <w:r w:rsidR="003414FE">
        <w:t xml:space="preserve">thus now </w:t>
      </w:r>
      <w:r w:rsidR="00493E5D">
        <w:t xml:space="preserve">one </w:t>
      </w:r>
      <w:r w:rsidR="00793BFF">
        <w:t xml:space="preserve">fifth of </w:t>
      </w:r>
      <w:r w:rsidR="00493E5D">
        <w:t xml:space="preserve">a </w:t>
      </w:r>
      <w:r w:rsidR="003414FE">
        <w:t>ream of that</w:t>
      </w:r>
      <w:r w:rsidR="00793BFF">
        <w:t xml:space="preserve"> paper.</w:t>
      </w:r>
    </w:p>
    <w:p w:rsidR="005836A3" w:rsidRPr="00E902A6" w:rsidRDefault="005836A3" w:rsidP="00E82190"/>
    <w:p w:rsidR="00E82190" w:rsidRDefault="00C854E1" w:rsidP="001C4884">
      <w:pPr>
        <w:pStyle w:val="Heading2"/>
      </w:pPr>
      <w:r>
        <w:t>2.5</w:t>
      </w:r>
      <w:r w:rsidR="004235F9">
        <w:t xml:space="preserve"> -</w:t>
      </w:r>
      <w:r w:rsidR="00137ADB">
        <w:t xml:space="preserve"> </w:t>
      </w:r>
      <w:r w:rsidR="00DF4DCC">
        <w:t>Three or four paper s</w:t>
      </w:r>
      <w:r w:rsidR="00E82190">
        <w:t>heets?</w:t>
      </w:r>
    </w:p>
    <w:p w:rsidR="00137ADB" w:rsidRPr="00137ADB" w:rsidRDefault="00137ADB" w:rsidP="00137ADB"/>
    <w:p w:rsidR="005836A3" w:rsidRDefault="001C4884" w:rsidP="00E82190">
      <w:r>
        <w:t>In correspondence with almost every entry we find the additional property mentioned whether the card pack in question was made using three or four sheets of paper. W</w:t>
      </w:r>
      <w:r w:rsidR="00E20724">
        <w:t>h</w:t>
      </w:r>
      <w:r>
        <w:t xml:space="preserve">en this information is not </w:t>
      </w:r>
      <w:r>
        <w:lastRenderedPageBreak/>
        <w:t xml:space="preserve">explicitly provided, it can be deduced from the expression “come sopra”, as above, as for the previous entry. These </w:t>
      </w:r>
      <w:r w:rsidR="003414FE">
        <w:t xml:space="preserve">last cases </w:t>
      </w:r>
      <w:r>
        <w:t>I have indicated repeating the quality of the previous entry within brackets.</w:t>
      </w:r>
    </w:p>
    <w:p w:rsidR="00DF4DCC" w:rsidRDefault="006E2770" w:rsidP="00E82190">
      <w:r>
        <w:t>As a matter of fact</w:t>
      </w:r>
      <w:r w:rsidR="001C4884">
        <w:t>, passing from four to three sheets for the production of the same number of 97 cards appears as a big jump</w:t>
      </w:r>
      <w:r w:rsidR="00E20724">
        <w:t xml:space="preserve">, and </w:t>
      </w:r>
      <w:r w:rsidR="00DF4DCC">
        <w:t xml:space="preserve">a three fourths reduction in the dimension </w:t>
      </w:r>
      <w:r w:rsidR="00493E5D">
        <w:t xml:space="preserve">of the </w:t>
      </w:r>
      <w:r w:rsidR="004235F9">
        <w:t xml:space="preserve">97 </w:t>
      </w:r>
      <w:r w:rsidR="00493E5D">
        <w:t xml:space="preserve">cards is not </w:t>
      </w:r>
      <w:r w:rsidR="00DF4DCC">
        <w:t xml:space="preserve">acceptable. Moreover, when we examine the number of watermarked paper sheets </w:t>
      </w:r>
      <w:r w:rsidR="00AF07F8">
        <w:rPr>
          <w:rFonts w:cs="Times New Roman"/>
        </w:rPr>
        <w:t>–</w:t>
      </w:r>
      <w:r w:rsidR="00E64345">
        <w:t xml:space="preserve"> </w:t>
      </w:r>
      <w:r w:rsidR="00AF07F8">
        <w:t>affirm</w:t>
      </w:r>
      <w:r w:rsidR="001302A2">
        <w:t>ed  in the this</w:t>
      </w:r>
      <w:r w:rsidR="00DF4DCC">
        <w:t xml:space="preserve"> register to have been used for the production of </w:t>
      </w:r>
      <w:r w:rsidR="001302A2">
        <w:t xml:space="preserve">a Minchiate pack </w:t>
      </w:r>
      <w:r w:rsidR="00E64345">
        <w:rPr>
          <w:rFonts w:cs="Times New Roman"/>
        </w:rPr>
        <w:t>−</w:t>
      </w:r>
      <w:r w:rsidR="00DF4DCC">
        <w:t xml:space="preserve"> we find four everywhere, independent of the parallel statement that either three or four </w:t>
      </w:r>
      <w:r w:rsidR="001302A2">
        <w:t xml:space="preserve">Fogli </w:t>
      </w:r>
      <w:r w:rsidR="00DF4DCC">
        <w:t>had been used.</w:t>
      </w:r>
    </w:p>
    <w:p w:rsidR="006263B7" w:rsidRDefault="00623E60" w:rsidP="00E82190">
      <w:r>
        <w:t>The only plausible hypo</w:t>
      </w:r>
      <w:r w:rsidR="00E64345">
        <w:t>thesis that remains</w:t>
      </w:r>
      <w:r w:rsidR="00493E5D">
        <w:t xml:space="preserve"> is that these</w:t>
      </w:r>
      <w:r>
        <w:t xml:space="preserve"> </w:t>
      </w:r>
      <w:r w:rsidR="003414FE">
        <w:t>“</w:t>
      </w:r>
      <w:r>
        <w:t>sheets</w:t>
      </w:r>
      <w:r w:rsidR="003414FE">
        <w:t>”</w:t>
      </w:r>
      <w:r>
        <w:t xml:space="preserve"> </w:t>
      </w:r>
      <w:r w:rsidR="006263B7">
        <w:t>were</w:t>
      </w:r>
      <w:r>
        <w:t xml:space="preserve"> the layers </w:t>
      </w:r>
      <w:r w:rsidR="006263B7">
        <w:t>that</w:t>
      </w:r>
      <w:r>
        <w:t xml:space="preserve"> formed </w:t>
      </w:r>
      <w:r w:rsidR="003414FE">
        <w:t>each</w:t>
      </w:r>
      <w:r>
        <w:t xml:space="preserve"> card. </w:t>
      </w:r>
      <w:r w:rsidR="003414FE">
        <w:t>In other words</w:t>
      </w:r>
      <w:r w:rsidR="00E20724">
        <w:t xml:space="preserve">, the same term of Foglio appears to have been used </w:t>
      </w:r>
      <w:r w:rsidR="006263B7">
        <w:t>in the register</w:t>
      </w:r>
      <w:r w:rsidR="00E20724">
        <w:t xml:space="preserve"> with two different meanings, either the whole sheet of paper, or </w:t>
      </w:r>
      <w:r w:rsidR="00442E56">
        <w:t>its</w:t>
      </w:r>
      <w:r w:rsidR="00E20724">
        <w:t xml:space="preserve"> </w:t>
      </w:r>
      <w:r w:rsidR="00442E56">
        <w:t xml:space="preserve">much smaller </w:t>
      </w:r>
      <w:r w:rsidR="00E20724">
        <w:t xml:space="preserve">part used </w:t>
      </w:r>
      <w:r w:rsidR="006263B7">
        <w:t>in</w:t>
      </w:r>
      <w:r w:rsidR="00E20724">
        <w:t xml:space="preserve"> every card. </w:t>
      </w:r>
      <w:r>
        <w:t xml:space="preserve">This is confirmed by the additional expression that we usually find recorded together, “compreso il figurato”, included the sheet with figures. </w:t>
      </w:r>
    </w:p>
    <w:p w:rsidR="00623E60" w:rsidRDefault="00623E60" w:rsidP="00E82190">
      <w:r>
        <w:t>We thus simply had either one or two intermediate sheets between the front and the back one.</w:t>
      </w:r>
      <w:r w:rsidR="006263B7">
        <w:t xml:space="preserve"> </w:t>
      </w:r>
      <w:r>
        <w:t xml:space="preserve">Apparently, the old habit was to use two intermediate sheets in the traditional cards, whereas only one was </w:t>
      </w:r>
      <w:r w:rsidR="001302A2">
        <w:t xml:space="preserve">generally </w:t>
      </w:r>
      <w:r>
        <w:t xml:space="preserve">inserted in </w:t>
      </w:r>
      <w:r w:rsidR="006263B7">
        <w:t>those with the new pattern</w:t>
      </w:r>
      <w:r>
        <w:t>.</w:t>
      </w:r>
    </w:p>
    <w:p w:rsidR="001C4884" w:rsidRDefault="001C4884" w:rsidP="00E82190"/>
    <w:p w:rsidR="003506F3" w:rsidRDefault="00C854E1" w:rsidP="001C4884">
      <w:pPr>
        <w:pStyle w:val="Heading2"/>
      </w:pPr>
      <w:r>
        <w:t>2.6</w:t>
      </w:r>
      <w:r w:rsidR="00E64345">
        <w:t xml:space="preserve"> -</w:t>
      </w:r>
      <w:r w:rsidR="00137ADB">
        <w:t xml:space="preserve"> </w:t>
      </w:r>
      <w:r w:rsidR="003506F3">
        <w:t>Paper</w:t>
      </w:r>
    </w:p>
    <w:p w:rsidR="00137ADB" w:rsidRPr="00137ADB" w:rsidRDefault="00137ADB" w:rsidP="00137ADB"/>
    <w:p w:rsidR="005836A3" w:rsidRDefault="006E2770" w:rsidP="00E82190">
      <w:r>
        <w:t xml:space="preserve">Very useful and complete is the information on the kind of paper used in the card production. This is </w:t>
      </w:r>
      <w:r w:rsidR="00E64345">
        <w:t>better</w:t>
      </w:r>
      <w:r>
        <w:t xml:space="preserve"> found in the part of the register that I did not copy, all the eleven pages on the left</w:t>
      </w:r>
      <w:r w:rsidR="00442E56">
        <w:t xml:space="preserve"> side, corresponding to the deb</w:t>
      </w:r>
      <w:r w:rsidR="00793BFF">
        <w:t>i</w:t>
      </w:r>
      <w:r>
        <w:t>ts (instead of the credits reported on the pages on the right and summarised in the table).</w:t>
      </w:r>
    </w:p>
    <w:p w:rsidR="006E2770" w:rsidRDefault="006E2770" w:rsidP="00E82190">
      <w:r>
        <w:t xml:space="preserve">The paper sheets used belonged to two kinds, watermarked and plain. For the watermarked paper we have no difficulty in associating the number of packs to </w:t>
      </w:r>
      <w:r w:rsidR="006263B7">
        <w:t xml:space="preserve">one </w:t>
      </w:r>
      <w:r>
        <w:t>four</w:t>
      </w:r>
      <w:r w:rsidR="006263B7">
        <w:t xml:space="preserve">th of </w:t>
      </w:r>
      <w:r>
        <w:t xml:space="preserve">the number of sheets, in a ream containing 1000 sheets as discussed above. If </w:t>
      </w:r>
      <w:r w:rsidR="00E64345">
        <w:t>anybody is here</w:t>
      </w:r>
      <w:r>
        <w:t xml:space="preserve"> in search of a problem, it may be found in the association of the card figures with these sheets, which could </w:t>
      </w:r>
      <w:r w:rsidR="006263B7">
        <w:t>only</w:t>
      </w:r>
      <w:r>
        <w:t xml:space="preserve"> be identical if t</w:t>
      </w:r>
      <w:r w:rsidR="006263B7">
        <w:t>aken in groups of four, containing</w:t>
      </w:r>
      <w:r>
        <w:t xml:space="preserve"> all the figures printed</w:t>
      </w:r>
      <w:r w:rsidR="004B0999">
        <w:t>.</w:t>
      </w:r>
    </w:p>
    <w:p w:rsidR="004B0999" w:rsidRDefault="00E64345" w:rsidP="00E82190">
      <w:r>
        <w:t>The sheets of plain paper in their</w:t>
      </w:r>
      <w:r w:rsidR="004B0999">
        <w:t xml:space="preserve"> turn</w:t>
      </w:r>
      <w:r w:rsidR="004B0999" w:rsidRPr="004B0999">
        <w:t xml:space="preserve"> </w:t>
      </w:r>
      <w:r>
        <w:t>were</w:t>
      </w:r>
      <w:r w:rsidR="001302A2">
        <w:t xml:space="preserve"> not identical </w:t>
      </w:r>
      <w:r w:rsidR="001302A2">
        <w:rPr>
          <w:rFonts w:cs="Times New Roman"/>
        </w:rPr>
        <w:t>−</w:t>
      </w:r>
      <w:r w:rsidR="001302A2">
        <w:t xml:space="preserve"> </w:t>
      </w:r>
      <w:r w:rsidR="00FD0932">
        <w:t>except</w:t>
      </w:r>
      <w:r w:rsidR="001302A2">
        <w:t xml:space="preserve"> </w:t>
      </w:r>
      <w:r w:rsidR="004B0999">
        <w:t>that there were only 500 of them</w:t>
      </w:r>
      <w:r>
        <w:t xml:space="preserve"> in one ream</w:t>
      </w:r>
      <w:r w:rsidR="004B0999">
        <w:t>. There were two different kind</w:t>
      </w:r>
      <w:r w:rsidR="006263B7">
        <w:t>s</w:t>
      </w:r>
      <w:r w:rsidR="004B0999">
        <w:t xml:space="preserve"> of paper, coloured and white. </w:t>
      </w:r>
    </w:p>
    <w:p w:rsidR="004B0999" w:rsidRDefault="004B0999" w:rsidP="00E82190">
      <w:r>
        <w:t xml:space="preserve">The coloured sheets </w:t>
      </w:r>
      <w:r w:rsidR="00E64345">
        <w:t xml:space="preserve">provided </w:t>
      </w:r>
      <w:r>
        <w:t xml:space="preserve">were of two kinds, red or deep blue – </w:t>
      </w:r>
      <w:r w:rsidR="003414FE">
        <w:t>about</w:t>
      </w:r>
      <w:r>
        <w:t xml:space="preserve"> in the same amount. These sheets were intended for the backs of the Minchiate cards. We usually </w:t>
      </w:r>
      <w:r w:rsidR="00F828E0">
        <w:t xml:space="preserve">find </w:t>
      </w:r>
      <w:r>
        <w:t xml:space="preserve">the word “punteggio” associated with these sheets, </w:t>
      </w:r>
      <w:r w:rsidR="003414FE">
        <w:t xml:space="preserve">apparently </w:t>
      </w:r>
      <w:r w:rsidR="00442E56">
        <w:t xml:space="preserve">suggesting </w:t>
      </w:r>
      <w:r>
        <w:t xml:space="preserve">that </w:t>
      </w:r>
      <w:r w:rsidR="00442E56">
        <w:t xml:space="preserve">they </w:t>
      </w:r>
      <w:r>
        <w:t xml:space="preserve">were dotted. It is not </w:t>
      </w:r>
      <w:r w:rsidR="00FD0932">
        <w:t>well defined</w:t>
      </w:r>
      <w:r>
        <w:t xml:space="preserve"> if they were already dotted at the origin, or the cardmaker car</w:t>
      </w:r>
      <w:r w:rsidR="00442E56">
        <w:t>e</w:t>
      </w:r>
      <w:r>
        <w:t>d for it</w:t>
      </w:r>
      <w:r w:rsidR="00623E60">
        <w:t xml:space="preserve"> </w:t>
      </w:r>
      <w:r w:rsidR="00623E60">
        <w:rPr>
          <w:rFonts w:cs="Times New Roman"/>
        </w:rPr>
        <w:t>–</w:t>
      </w:r>
      <w:r w:rsidR="006263B7">
        <w:t xml:space="preserve"> the form</w:t>
      </w:r>
      <w:r w:rsidR="00623E60">
        <w:t>er hypothesis seeming more likely.</w:t>
      </w:r>
    </w:p>
    <w:p w:rsidR="00A33E82" w:rsidRDefault="00E64345" w:rsidP="00E82190">
      <w:r>
        <w:t>For t</w:t>
      </w:r>
      <w:r w:rsidR="006E2770">
        <w:t xml:space="preserve">he </w:t>
      </w:r>
      <w:r w:rsidR="00623E60">
        <w:t>white</w:t>
      </w:r>
      <w:r w:rsidR="006E2770">
        <w:t xml:space="preserve"> paper</w:t>
      </w:r>
      <w:r>
        <w:t xml:space="preserve"> provided together, it</w:t>
      </w:r>
      <w:r w:rsidR="006E2770">
        <w:t xml:space="preserve"> </w:t>
      </w:r>
      <w:r w:rsidR="00623E60">
        <w:t>is not clear</w:t>
      </w:r>
      <w:r w:rsidR="00FD0932">
        <w:t>-cut</w:t>
      </w:r>
      <w:r w:rsidR="00623E60">
        <w:t xml:space="preserve"> which </w:t>
      </w:r>
      <w:r>
        <w:t xml:space="preserve">was its </w:t>
      </w:r>
      <w:r w:rsidR="00623E60">
        <w:t xml:space="preserve">fraction, and how the exact use of the sheets could be controlled in this case. Actually, this kind of paper was addressed to various uses. </w:t>
      </w:r>
    </w:p>
    <w:p w:rsidR="00A33E82" w:rsidRDefault="00623E60" w:rsidP="00E82190">
      <w:r>
        <w:t xml:space="preserve">First of all, they were needed for “rinforzo” and/or “ripieno”, </w:t>
      </w:r>
      <w:r w:rsidR="004E6CAD">
        <w:t>strengthening and filling</w:t>
      </w:r>
      <w:r w:rsidR="006263B7">
        <w:t>; namely, for the intermediate layers of the cards</w:t>
      </w:r>
      <w:r w:rsidR="004E6CAD">
        <w:t xml:space="preserve">. </w:t>
      </w:r>
      <w:r w:rsidR="00A33E82">
        <w:t xml:space="preserve">Sometimes this paper is mentioned as Fioretto, a technical term for low grade quality. </w:t>
      </w:r>
      <w:r w:rsidR="004E6CAD">
        <w:t xml:space="preserve">Another use was for “involti”, </w:t>
      </w:r>
      <w:r w:rsidR="006263B7">
        <w:t xml:space="preserve">or </w:t>
      </w:r>
      <w:r w:rsidR="004E6CAD">
        <w:t>for wrapping the complete packs up.</w:t>
      </w:r>
      <w:r w:rsidR="000A16BD">
        <w:t xml:space="preserve"> </w:t>
      </w:r>
    </w:p>
    <w:p w:rsidR="00E64345" w:rsidRDefault="00E64345" w:rsidP="00E82190">
      <w:r>
        <w:t>In a few cases, we read Carta scura, or dark paper, which seems to have been an alternative to the common red or dark blue sheets for the backs.</w:t>
      </w:r>
    </w:p>
    <w:p w:rsidR="004E6CAD" w:rsidRDefault="004E6CAD" w:rsidP="00E82190"/>
    <w:p w:rsidR="004E6CAD" w:rsidRDefault="00C854E1" w:rsidP="004E6CAD">
      <w:pPr>
        <w:pStyle w:val="Heading2"/>
      </w:pPr>
      <w:r>
        <w:t>2.7</w:t>
      </w:r>
      <w:r w:rsidR="00E64345">
        <w:t xml:space="preserve"> -</w:t>
      </w:r>
      <w:r w:rsidR="00137ADB">
        <w:t xml:space="preserve"> </w:t>
      </w:r>
      <w:r w:rsidR="004E6CAD">
        <w:t>Cards for the Imperial and Royal Court</w:t>
      </w:r>
    </w:p>
    <w:p w:rsidR="00137ADB" w:rsidRPr="00137ADB" w:rsidRDefault="00137ADB" w:rsidP="00137ADB"/>
    <w:p w:rsidR="005836A3" w:rsidRDefault="004E6CAD" w:rsidP="00E82190">
      <w:r>
        <w:t>It is certain that the main task of the Ufficio del Bollo of Tuscany was the control of the stamps on all the playing cards to be used in the country. Here, we find no mention of stamps. On the contrary, we find a clear evidence that these cards were not stamped at all.</w:t>
      </w:r>
    </w:p>
    <w:p w:rsidR="004E6CAD" w:rsidRDefault="004E6CAD" w:rsidP="00E82190">
      <w:r>
        <w:t xml:space="preserve">In several cases, and especially in correspondence with the old-fashioned Minchiate, we find explicitly indicated that they were addressed to the “Imperiale e Regia Corte”, with the Imperial and </w:t>
      </w:r>
      <w:r>
        <w:lastRenderedPageBreak/>
        <w:t xml:space="preserve">Royal attribute to the Court clearly echoing the renowned </w:t>
      </w:r>
      <w:r w:rsidR="00E64345">
        <w:t xml:space="preserve">German </w:t>
      </w:r>
      <w:r w:rsidR="00117BE1">
        <w:t>“</w:t>
      </w:r>
      <w:r>
        <w:t>k.u.k</w:t>
      </w:r>
      <w:r w:rsidR="00117BE1">
        <w:t>”</w:t>
      </w:r>
      <w:r>
        <w:t xml:space="preserve"> </w:t>
      </w:r>
      <w:r w:rsidR="001302A2">
        <w:t>acronym,</w:t>
      </w:r>
      <w:r>
        <w:t xml:space="preserve"> </w:t>
      </w:r>
      <w:r w:rsidR="00E64345">
        <w:t xml:space="preserve">commonly associated with </w:t>
      </w:r>
      <w:r>
        <w:t>the Vienna rulers.</w:t>
      </w:r>
    </w:p>
    <w:p w:rsidR="005D5518" w:rsidRDefault="005D5518" w:rsidP="00E82190">
      <w:r>
        <w:t>The number of packs addressed to the Court was not negligible. Moreover, in several other cases, it is possible that the identical destination was simply neglected in the records.</w:t>
      </w:r>
      <w:r w:rsidR="00C86E5A">
        <w:t xml:space="preserve"> </w:t>
      </w:r>
      <w:r w:rsidR="006263B7">
        <w:t xml:space="preserve">Now, if card packs had to be used by the Court, who may venture to </w:t>
      </w:r>
      <w:r w:rsidR="003414FE">
        <w:t>insinuate</w:t>
      </w:r>
      <w:r w:rsidR="006263B7">
        <w:t xml:space="preserve"> that those personages had to use stamped cards and to pay the corresponding taxes?</w:t>
      </w:r>
    </w:p>
    <w:p w:rsidR="00C86E5A" w:rsidRDefault="00C86E5A" w:rsidP="00E82190">
      <w:r>
        <w:t>It is possible to suppose that having a</w:t>
      </w:r>
      <w:r w:rsidR="006A7B40">
        <w:t>n autonomous</w:t>
      </w:r>
      <w:r>
        <w:t xml:space="preserve"> source of unstamped cards could be useful to protect the privacy of people who could enjoy their use, in</w:t>
      </w:r>
      <w:r w:rsidR="00442E56">
        <w:t>cluding</w:t>
      </w:r>
      <w:r w:rsidR="006263B7">
        <w:t xml:space="preserve"> the members of the court; o</w:t>
      </w:r>
      <w:r>
        <w:t xml:space="preserve">f course, </w:t>
      </w:r>
      <w:r w:rsidR="00442E56">
        <w:t xml:space="preserve">all of </w:t>
      </w:r>
      <w:r>
        <w:t>the</w:t>
      </w:r>
      <w:r w:rsidR="00442E56">
        <w:t>m</w:t>
      </w:r>
      <w:r>
        <w:t xml:space="preserve"> had to belong to the high classes.</w:t>
      </w:r>
    </w:p>
    <w:p w:rsidR="00C86E5A" w:rsidRDefault="00C86E5A" w:rsidP="00E82190"/>
    <w:p w:rsidR="004E6CAD" w:rsidRDefault="00C854E1" w:rsidP="004E6CAD">
      <w:pPr>
        <w:pStyle w:val="Heading2"/>
      </w:pPr>
      <w:r>
        <w:t>2.8</w:t>
      </w:r>
      <w:r w:rsidR="00E64345">
        <w:t xml:space="preserve"> -</w:t>
      </w:r>
      <w:r w:rsidR="00137ADB">
        <w:t xml:space="preserve"> </w:t>
      </w:r>
      <w:r w:rsidR="004E6CAD">
        <w:t>Cards for the public</w:t>
      </w:r>
    </w:p>
    <w:p w:rsidR="00137ADB" w:rsidRPr="00137ADB" w:rsidRDefault="00137ADB" w:rsidP="00137ADB"/>
    <w:p w:rsidR="00E82190" w:rsidRDefault="00C86E5A" w:rsidP="00E82190">
      <w:r>
        <w:t>Another question is whether the Minchiate made by Berrettari could be addressed to a wider market</w:t>
      </w:r>
      <w:r w:rsidR="006263B7">
        <w:t xml:space="preserve"> than </w:t>
      </w:r>
      <w:r w:rsidR="00117BE1">
        <w:t>the Court</w:t>
      </w:r>
      <w:r>
        <w:t xml:space="preserve">. Actually, only </w:t>
      </w:r>
      <w:r w:rsidR="00E64345">
        <w:t>for</w:t>
      </w:r>
      <w:r>
        <w:t xml:space="preserve"> a few </w:t>
      </w:r>
      <w:r w:rsidR="00442E56">
        <w:t>entries</w:t>
      </w:r>
      <w:r>
        <w:t xml:space="preserve"> we find an explicit statement that the packs in question had the Pubblico as their destination. If one considers the high number of packs produced, there is no problem in accepting that a part of them were made for the </w:t>
      </w:r>
      <w:r w:rsidR="003414FE">
        <w:t>common</w:t>
      </w:r>
      <w:r>
        <w:t xml:space="preserve"> people</w:t>
      </w:r>
      <w:r w:rsidR="00117BE1">
        <w:t xml:space="preserve">. On the contrary, we can easily suppose that more entries had this character, even </w:t>
      </w:r>
      <w:r w:rsidR="003414FE">
        <w:t>when it was</w:t>
      </w:r>
      <w:r w:rsidR="00117BE1">
        <w:t xml:space="preserve"> not explicitly indicated.</w:t>
      </w:r>
    </w:p>
    <w:p w:rsidR="00117BE1" w:rsidRDefault="00117BE1" w:rsidP="00E82190">
      <w:pPr>
        <w:rPr>
          <w:rFonts w:cs="Times New Roman"/>
        </w:rPr>
      </w:pPr>
      <w:r>
        <w:t xml:space="preserve">What is to understand here is how these packs could be used, if they had to be stamped subsequently or if they had to be used in </w:t>
      </w:r>
      <w:r w:rsidR="006A7B40">
        <w:t xml:space="preserve">places </w:t>
      </w:r>
      <w:r>
        <w:rPr>
          <w:rFonts w:cs="Times New Roman"/>
        </w:rPr>
        <w:t xml:space="preserve">where paying the taxes </w:t>
      </w:r>
      <w:r w:rsidR="00262941">
        <w:rPr>
          <w:rFonts w:cs="Times New Roman"/>
        </w:rPr>
        <w:t>required by</w:t>
      </w:r>
      <w:r>
        <w:rPr>
          <w:rFonts w:cs="Times New Roman"/>
        </w:rPr>
        <w:t xml:space="preserve"> the Florentine Ufficio was not necessary.</w:t>
      </w:r>
    </w:p>
    <w:p w:rsidR="00117BE1" w:rsidRDefault="00117BE1" w:rsidP="00E82190"/>
    <w:p w:rsidR="003506F3" w:rsidRDefault="00176E72" w:rsidP="003506F3">
      <w:pPr>
        <w:pStyle w:val="Heading2"/>
      </w:pPr>
      <w:r>
        <w:t>CONCLUSION</w:t>
      </w:r>
    </w:p>
    <w:p w:rsidR="003506F3" w:rsidRDefault="003506F3" w:rsidP="00E82190"/>
    <w:p w:rsidR="00C854E1" w:rsidRDefault="00C854E1" w:rsidP="00E82190">
      <w:r>
        <w:t xml:space="preserve">A completely unknown, and unexpected, production of Minchiate </w:t>
      </w:r>
      <w:r w:rsidR="00B40C2D">
        <w:t xml:space="preserve">in the years 1821-1829 </w:t>
      </w:r>
      <w:r>
        <w:t xml:space="preserve">is documented with </w:t>
      </w:r>
      <w:r w:rsidR="00B40C2D">
        <w:t>valuable</w:t>
      </w:r>
      <w:r>
        <w:t xml:space="preserve"> detail in a register kept</w:t>
      </w:r>
      <w:r w:rsidR="007F1964">
        <w:t xml:space="preserve"> in the </w:t>
      </w:r>
      <w:r w:rsidR="00E754C5">
        <w:t>ASFI</w:t>
      </w:r>
      <w:r w:rsidR="007F1964">
        <w:t xml:space="preserve"> and first described </w:t>
      </w:r>
      <w:r>
        <w:t>here.</w:t>
      </w:r>
    </w:p>
    <w:p w:rsidR="00C854E1" w:rsidRDefault="00C854E1" w:rsidP="00E82190">
      <w:r>
        <w:t xml:space="preserve">The amount of packs produced </w:t>
      </w:r>
      <w:r w:rsidR="006A7B40">
        <w:t xml:space="preserve">by an individual cardmaker </w:t>
      </w:r>
      <w:r>
        <w:t xml:space="preserve">is of the same order of magnitude </w:t>
      </w:r>
      <w:r w:rsidR="00442E56">
        <w:t>as</w:t>
      </w:r>
      <w:r>
        <w:t xml:space="preserve"> the whole production of Minchiate packs </w:t>
      </w:r>
      <w:r w:rsidR="006A7B40">
        <w:t>recorded for</w:t>
      </w:r>
      <w:r>
        <w:t xml:space="preserve"> all the </w:t>
      </w:r>
      <w:r w:rsidR="006A7B40">
        <w:t xml:space="preserve">other </w:t>
      </w:r>
      <w:r>
        <w:t>cardmakers active in Florence</w:t>
      </w:r>
      <w:r w:rsidR="00442E56" w:rsidRPr="00442E56">
        <w:t xml:space="preserve"> </w:t>
      </w:r>
      <w:r w:rsidR="00442E56">
        <w:t>at the time</w:t>
      </w:r>
      <w:r>
        <w:t>.</w:t>
      </w:r>
    </w:p>
    <w:p w:rsidR="00C854E1" w:rsidRDefault="00F828E0" w:rsidP="00E82190">
      <w:r>
        <w:t xml:space="preserve">In spite of the richness of the information, several open questions </w:t>
      </w:r>
      <w:r w:rsidR="006263B7">
        <w:t>remain, which</w:t>
      </w:r>
      <w:r>
        <w:t xml:space="preserve"> have been individually discussed in the present note.</w:t>
      </w:r>
    </w:p>
    <w:p w:rsidR="00CB2833" w:rsidRDefault="00CB2833" w:rsidP="003506F3">
      <w:pPr>
        <w:pStyle w:val="Heading2"/>
      </w:pPr>
    </w:p>
    <w:p w:rsidR="003506F3" w:rsidRPr="004235F9" w:rsidRDefault="003506F3" w:rsidP="003506F3">
      <w:pPr>
        <w:pStyle w:val="Heading2"/>
        <w:rPr>
          <w:lang w:val="it-IT"/>
        </w:rPr>
      </w:pPr>
      <w:r w:rsidRPr="004235F9">
        <w:rPr>
          <w:lang w:val="it-IT"/>
        </w:rPr>
        <w:t>Notes</w:t>
      </w:r>
    </w:p>
    <w:p w:rsidR="00C854E1" w:rsidRPr="004235F9" w:rsidRDefault="00C854E1" w:rsidP="00C854E1">
      <w:pPr>
        <w:rPr>
          <w:lang w:val="it-IT"/>
        </w:rPr>
      </w:pPr>
    </w:p>
    <w:p w:rsidR="00E82190" w:rsidRPr="004235F9" w:rsidRDefault="0073081E" w:rsidP="00793BFF">
      <w:pPr>
        <w:ind w:left="284" w:hanging="284"/>
        <w:rPr>
          <w:rStyle w:val="Hyperlink"/>
          <w:lang w:val="it-IT"/>
        </w:rPr>
      </w:pPr>
      <w:r w:rsidRPr="004235F9">
        <w:rPr>
          <w:lang w:val="it-IT"/>
        </w:rPr>
        <w:t>(1)</w:t>
      </w:r>
      <w:r w:rsidR="00793BFF" w:rsidRPr="004235F9">
        <w:rPr>
          <w:lang w:val="it-IT"/>
        </w:rPr>
        <w:t xml:space="preserve"> </w:t>
      </w:r>
      <w:hyperlink r:id="rId8" w:history="1">
        <w:r w:rsidR="00E754C5" w:rsidRPr="00D629FD">
          <w:rPr>
            <w:rStyle w:val="Hyperlink"/>
            <w:lang w:val="it-IT"/>
          </w:rPr>
          <w:t>http://trionfi.com/ev18 ; www.naibi.net/A/218</w:t>
        </w:r>
      </w:hyperlink>
    </w:p>
    <w:p w:rsidR="0073081E" w:rsidRPr="004235F9" w:rsidRDefault="0073081E" w:rsidP="00793BFF">
      <w:pPr>
        <w:ind w:left="284" w:hanging="284"/>
        <w:rPr>
          <w:lang w:val="it-IT"/>
        </w:rPr>
      </w:pPr>
      <w:r w:rsidRPr="0073081E">
        <w:rPr>
          <w:rStyle w:val="Hyperlink"/>
          <w:color w:val="000000" w:themeColor="text1"/>
          <w:u w:val="none"/>
          <w:lang w:val="it-IT"/>
        </w:rPr>
        <w:t xml:space="preserve">(2) </w:t>
      </w:r>
      <w:r w:rsidR="00E754C5">
        <w:rPr>
          <w:rStyle w:val="Hyperlink"/>
          <w:color w:val="000000" w:themeColor="text1"/>
          <w:u w:val="none"/>
          <w:lang w:val="it-IT"/>
        </w:rPr>
        <w:t>ASFI</w:t>
      </w:r>
      <w:r w:rsidRPr="0073081E">
        <w:rPr>
          <w:rStyle w:val="Hyperlink"/>
          <w:color w:val="000000" w:themeColor="text1"/>
          <w:u w:val="none"/>
          <w:lang w:val="it-IT"/>
        </w:rPr>
        <w:t>,</w:t>
      </w:r>
      <w:r>
        <w:rPr>
          <w:rStyle w:val="Hyperlink"/>
          <w:color w:val="000000" w:themeColor="text1"/>
          <w:u w:val="none"/>
          <w:lang w:val="it-IT"/>
        </w:rPr>
        <w:t xml:space="preserve"> </w:t>
      </w:r>
      <w:r w:rsidRPr="0073081E">
        <w:rPr>
          <w:lang w:val="it-IT"/>
        </w:rPr>
        <w:t xml:space="preserve">Amministrazione del Registro e Aziende riunite. </w:t>
      </w:r>
      <w:r w:rsidRPr="004235F9">
        <w:rPr>
          <w:lang w:val="it-IT"/>
        </w:rPr>
        <w:t>Direzione di Siena. N. 692.</w:t>
      </w:r>
    </w:p>
    <w:p w:rsidR="00793BFF" w:rsidRPr="004235F9" w:rsidRDefault="001E5A1B" w:rsidP="00793BFF">
      <w:pPr>
        <w:ind w:left="284" w:hanging="284"/>
        <w:rPr>
          <w:lang w:val="it-IT"/>
        </w:rPr>
      </w:pPr>
      <w:r w:rsidRPr="004235F9">
        <w:rPr>
          <w:lang w:val="it-IT"/>
        </w:rPr>
        <w:t>(3)</w:t>
      </w:r>
      <w:r w:rsidR="00793BFF" w:rsidRPr="004235F9">
        <w:rPr>
          <w:lang w:val="it-IT"/>
        </w:rPr>
        <w:t xml:space="preserve"> </w:t>
      </w:r>
      <w:hyperlink r:id="rId9" w:history="1">
        <w:r w:rsidR="00E754C5" w:rsidRPr="00D629FD">
          <w:rPr>
            <w:rStyle w:val="Hyperlink"/>
            <w:lang w:val="it-IT"/>
          </w:rPr>
          <w:t>http://trionfi.com/evx-playing-cards-lucca</w:t>
        </w:r>
      </w:hyperlink>
      <w:r w:rsidR="00E754C5">
        <w:rPr>
          <w:lang w:val="it-IT"/>
        </w:rPr>
        <w:t xml:space="preserve"> </w:t>
      </w:r>
      <w:r w:rsidR="00E754C5" w:rsidRPr="00E754C5">
        <w:rPr>
          <w:lang w:val="it-IT"/>
        </w:rPr>
        <w:t xml:space="preserve"> ; </w:t>
      </w:r>
      <w:hyperlink r:id="rId10" w:history="1">
        <w:r w:rsidR="00E754C5" w:rsidRPr="00D629FD">
          <w:rPr>
            <w:rStyle w:val="Hyperlink"/>
            <w:lang w:val="it-IT"/>
          </w:rPr>
          <w:t>www.naibi.net/A/213</w:t>
        </w:r>
      </w:hyperlink>
      <w:r w:rsidR="00E754C5">
        <w:rPr>
          <w:lang w:val="it-IT"/>
        </w:rPr>
        <w:t xml:space="preserve"> </w:t>
      </w:r>
    </w:p>
    <w:p w:rsidR="00C854E1" w:rsidRPr="004235F9" w:rsidRDefault="001E5A1B" w:rsidP="00793BFF">
      <w:pPr>
        <w:ind w:left="284" w:hanging="284"/>
        <w:rPr>
          <w:lang w:val="it-IT"/>
        </w:rPr>
      </w:pPr>
      <w:r w:rsidRPr="004235F9">
        <w:rPr>
          <w:lang w:val="it-IT"/>
        </w:rPr>
        <w:t>(4)</w:t>
      </w:r>
      <w:r w:rsidR="00793BFF" w:rsidRPr="004235F9">
        <w:rPr>
          <w:lang w:val="it-IT"/>
        </w:rPr>
        <w:t xml:space="preserve"> </w:t>
      </w:r>
      <w:hyperlink r:id="rId11" w:history="1">
        <w:r w:rsidR="00E754C5" w:rsidRPr="00D629FD">
          <w:rPr>
            <w:rStyle w:val="Hyperlink"/>
            <w:lang w:val="it-IT"/>
          </w:rPr>
          <w:t>http://trionfi.com/evx-minchiate-export-tuscany ; www.naibi.net/A/215</w:t>
        </w:r>
      </w:hyperlink>
    </w:p>
    <w:p w:rsidR="00E82190" w:rsidRPr="004235F9" w:rsidRDefault="001E5A1B" w:rsidP="00793BFF">
      <w:pPr>
        <w:ind w:left="284" w:hanging="284"/>
        <w:rPr>
          <w:lang w:val="it-IT"/>
        </w:rPr>
      </w:pPr>
      <w:r w:rsidRPr="004235F9">
        <w:rPr>
          <w:lang w:val="it-IT"/>
        </w:rPr>
        <w:t>(5)</w:t>
      </w:r>
      <w:r w:rsidR="00793BFF" w:rsidRPr="004235F9">
        <w:rPr>
          <w:lang w:val="it-IT"/>
        </w:rPr>
        <w:t xml:space="preserve"> </w:t>
      </w:r>
      <w:hyperlink r:id="rId12" w:history="1">
        <w:r w:rsidR="005836A3" w:rsidRPr="004235F9">
          <w:rPr>
            <w:rStyle w:val="Hyperlink"/>
            <w:lang w:val="it-IT"/>
          </w:rPr>
          <w:t>http://en.wikipedia.org/wiki/Units_of_paper_quantity</w:t>
        </w:r>
      </w:hyperlink>
    </w:p>
    <w:p w:rsidR="00E82190" w:rsidRPr="00B40C2D" w:rsidRDefault="001E5A1B" w:rsidP="00793BFF">
      <w:pPr>
        <w:ind w:left="284" w:hanging="284"/>
      </w:pPr>
      <w:r w:rsidRPr="00B40C2D">
        <w:t>(6)</w:t>
      </w:r>
      <w:r w:rsidR="00793BFF" w:rsidRPr="00B40C2D">
        <w:t xml:space="preserve"> </w:t>
      </w:r>
      <w:hyperlink r:id="rId13" w:history="1">
        <w:r w:rsidR="00CB2833" w:rsidRPr="00B40C2D">
          <w:rPr>
            <w:rStyle w:val="Hyperlink"/>
          </w:rPr>
          <w:t>http://www.treccani.it/vocabolario/mano/</w:t>
        </w:r>
      </w:hyperlink>
      <w:r w:rsidR="00CB2833" w:rsidRPr="00B40C2D">
        <w:t xml:space="preserve"> </w:t>
      </w:r>
      <w:r w:rsidR="00B40C2D" w:rsidRPr="00B40C2D">
        <w:t xml:space="preserve">- entry No. </w:t>
      </w:r>
      <w:r w:rsidR="00B40C2D">
        <w:t>6.</w:t>
      </w:r>
    </w:p>
    <w:p w:rsidR="00E82190" w:rsidRPr="00B40C2D" w:rsidRDefault="00B548F6" w:rsidP="00793BFF">
      <w:pPr>
        <w:ind w:left="284" w:hanging="284"/>
      </w:pPr>
      <w:r>
        <w:t xml:space="preserve"> </w:t>
      </w:r>
    </w:p>
    <w:sectPr w:rsidR="00E82190" w:rsidRPr="00B40C2D" w:rsidSect="003744F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CC" w:rsidRDefault="00072ACC" w:rsidP="00C60285">
      <w:r>
        <w:separator/>
      </w:r>
    </w:p>
  </w:endnote>
  <w:endnote w:type="continuationSeparator" w:id="0">
    <w:p w:rsidR="00072ACC" w:rsidRDefault="00072ACC" w:rsidP="00C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4" w:rsidRDefault="00374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4" w:rsidRDefault="00374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4" w:rsidRDefault="00374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CC" w:rsidRDefault="00072ACC" w:rsidP="00C60285">
      <w:r>
        <w:separator/>
      </w:r>
    </w:p>
  </w:footnote>
  <w:footnote w:type="continuationSeparator" w:id="0">
    <w:p w:rsidR="00072ACC" w:rsidRDefault="00072ACC" w:rsidP="00C6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4" w:rsidRDefault="00374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4216"/>
      <w:docPartObj>
        <w:docPartGallery w:val="Page Numbers (Top of Page)"/>
        <w:docPartUnique/>
      </w:docPartObj>
    </w:sdtPr>
    <w:sdtContent>
      <w:p w:rsidR="003744F4" w:rsidRDefault="003744F4">
        <w:pPr>
          <w:pStyle w:val="Header"/>
          <w:jc w:val="right"/>
        </w:pPr>
        <w:r>
          <w:fldChar w:fldCharType="begin"/>
        </w:r>
        <w:r>
          <w:instrText>PAGE   \* MERGEFORMAT</w:instrText>
        </w:r>
        <w:r>
          <w:fldChar w:fldCharType="separate"/>
        </w:r>
        <w:r w:rsidR="00723002" w:rsidRPr="00723002">
          <w:rPr>
            <w:noProof/>
            <w:lang w:val="it-IT"/>
          </w:rPr>
          <w:t>2</w:t>
        </w:r>
        <w:r>
          <w:fldChar w:fldCharType="end"/>
        </w:r>
      </w:p>
    </w:sdtContent>
  </w:sdt>
  <w:p w:rsidR="003744F4" w:rsidRDefault="00374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4" w:rsidRDefault="00374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BC"/>
    <w:rsid w:val="00010703"/>
    <w:rsid w:val="00056C32"/>
    <w:rsid w:val="0007227B"/>
    <w:rsid w:val="00072ACC"/>
    <w:rsid w:val="000A16BD"/>
    <w:rsid w:val="000E1638"/>
    <w:rsid w:val="00105732"/>
    <w:rsid w:val="00117BE1"/>
    <w:rsid w:val="00123C1F"/>
    <w:rsid w:val="001302A2"/>
    <w:rsid w:val="0013706E"/>
    <w:rsid w:val="00137ADB"/>
    <w:rsid w:val="00176E72"/>
    <w:rsid w:val="0017725A"/>
    <w:rsid w:val="001B0BEA"/>
    <w:rsid w:val="001B7A10"/>
    <w:rsid w:val="001C4884"/>
    <w:rsid w:val="001C5D79"/>
    <w:rsid w:val="001E34F2"/>
    <w:rsid w:val="001E5A1B"/>
    <w:rsid w:val="001E606A"/>
    <w:rsid w:val="001F1DD6"/>
    <w:rsid w:val="00217F97"/>
    <w:rsid w:val="00262941"/>
    <w:rsid w:val="0028527D"/>
    <w:rsid w:val="002A29C6"/>
    <w:rsid w:val="002B5D96"/>
    <w:rsid w:val="002E5B93"/>
    <w:rsid w:val="002F41C1"/>
    <w:rsid w:val="00333041"/>
    <w:rsid w:val="003414FE"/>
    <w:rsid w:val="003506F3"/>
    <w:rsid w:val="0035622E"/>
    <w:rsid w:val="00357580"/>
    <w:rsid w:val="00371498"/>
    <w:rsid w:val="003744F4"/>
    <w:rsid w:val="003D279D"/>
    <w:rsid w:val="003E0662"/>
    <w:rsid w:val="00402B8D"/>
    <w:rsid w:val="004235F9"/>
    <w:rsid w:val="00442E56"/>
    <w:rsid w:val="004920D7"/>
    <w:rsid w:val="0049259D"/>
    <w:rsid w:val="00493E5D"/>
    <w:rsid w:val="004A611A"/>
    <w:rsid w:val="004B0999"/>
    <w:rsid w:val="004E329B"/>
    <w:rsid w:val="004E6CAD"/>
    <w:rsid w:val="005160EA"/>
    <w:rsid w:val="00525595"/>
    <w:rsid w:val="0057206C"/>
    <w:rsid w:val="005836A3"/>
    <w:rsid w:val="005D5518"/>
    <w:rsid w:val="005E0684"/>
    <w:rsid w:val="005E3D72"/>
    <w:rsid w:val="00610D58"/>
    <w:rsid w:val="006126AB"/>
    <w:rsid w:val="00623E60"/>
    <w:rsid w:val="006263B7"/>
    <w:rsid w:val="00627A24"/>
    <w:rsid w:val="00631F9E"/>
    <w:rsid w:val="00662A30"/>
    <w:rsid w:val="0068509F"/>
    <w:rsid w:val="006A7B40"/>
    <w:rsid w:val="006C4C03"/>
    <w:rsid w:val="006D75FF"/>
    <w:rsid w:val="006E2770"/>
    <w:rsid w:val="007002F0"/>
    <w:rsid w:val="00701644"/>
    <w:rsid w:val="00723002"/>
    <w:rsid w:val="00724253"/>
    <w:rsid w:val="00725E8B"/>
    <w:rsid w:val="0073081E"/>
    <w:rsid w:val="007571E3"/>
    <w:rsid w:val="00771F25"/>
    <w:rsid w:val="007767BC"/>
    <w:rsid w:val="00786847"/>
    <w:rsid w:val="00793BFF"/>
    <w:rsid w:val="00796384"/>
    <w:rsid w:val="007A0434"/>
    <w:rsid w:val="007A58EF"/>
    <w:rsid w:val="007C22BF"/>
    <w:rsid w:val="007D478B"/>
    <w:rsid w:val="007F1964"/>
    <w:rsid w:val="007F5080"/>
    <w:rsid w:val="00803201"/>
    <w:rsid w:val="0081105F"/>
    <w:rsid w:val="0086164A"/>
    <w:rsid w:val="00880022"/>
    <w:rsid w:val="0088255A"/>
    <w:rsid w:val="00887CCB"/>
    <w:rsid w:val="00894F1E"/>
    <w:rsid w:val="008974DA"/>
    <w:rsid w:val="008B2A41"/>
    <w:rsid w:val="008C1B33"/>
    <w:rsid w:val="008C4129"/>
    <w:rsid w:val="00923EC6"/>
    <w:rsid w:val="00924A92"/>
    <w:rsid w:val="00943C86"/>
    <w:rsid w:val="00967DDF"/>
    <w:rsid w:val="009C7827"/>
    <w:rsid w:val="009D0CD9"/>
    <w:rsid w:val="00A11D5F"/>
    <w:rsid w:val="00A33E82"/>
    <w:rsid w:val="00A47A56"/>
    <w:rsid w:val="00A9579C"/>
    <w:rsid w:val="00AF07F8"/>
    <w:rsid w:val="00B078E1"/>
    <w:rsid w:val="00B34803"/>
    <w:rsid w:val="00B40C2D"/>
    <w:rsid w:val="00B5387A"/>
    <w:rsid w:val="00B548F6"/>
    <w:rsid w:val="00BB27AD"/>
    <w:rsid w:val="00BB56D8"/>
    <w:rsid w:val="00BD43E8"/>
    <w:rsid w:val="00BE4666"/>
    <w:rsid w:val="00BF1363"/>
    <w:rsid w:val="00BF6A36"/>
    <w:rsid w:val="00C00C76"/>
    <w:rsid w:val="00C21C15"/>
    <w:rsid w:val="00C237F8"/>
    <w:rsid w:val="00C60285"/>
    <w:rsid w:val="00C854E1"/>
    <w:rsid w:val="00C86E5A"/>
    <w:rsid w:val="00CA1B3D"/>
    <w:rsid w:val="00CB2833"/>
    <w:rsid w:val="00CB5478"/>
    <w:rsid w:val="00CC0DF4"/>
    <w:rsid w:val="00CC1116"/>
    <w:rsid w:val="00CC2E00"/>
    <w:rsid w:val="00CC4F62"/>
    <w:rsid w:val="00D021C5"/>
    <w:rsid w:val="00D107F8"/>
    <w:rsid w:val="00D20342"/>
    <w:rsid w:val="00D22E86"/>
    <w:rsid w:val="00D466F6"/>
    <w:rsid w:val="00D67CE7"/>
    <w:rsid w:val="00D76E31"/>
    <w:rsid w:val="00D90A41"/>
    <w:rsid w:val="00DA26CF"/>
    <w:rsid w:val="00DA5244"/>
    <w:rsid w:val="00DB4ED4"/>
    <w:rsid w:val="00DD5568"/>
    <w:rsid w:val="00DF4DCC"/>
    <w:rsid w:val="00DF7B75"/>
    <w:rsid w:val="00E20724"/>
    <w:rsid w:val="00E47CBA"/>
    <w:rsid w:val="00E64345"/>
    <w:rsid w:val="00E754C5"/>
    <w:rsid w:val="00E82190"/>
    <w:rsid w:val="00E902A6"/>
    <w:rsid w:val="00E93E7C"/>
    <w:rsid w:val="00EA69CA"/>
    <w:rsid w:val="00EB53E6"/>
    <w:rsid w:val="00F179ED"/>
    <w:rsid w:val="00F354A9"/>
    <w:rsid w:val="00F47927"/>
    <w:rsid w:val="00F548A6"/>
    <w:rsid w:val="00F72C52"/>
    <w:rsid w:val="00F828E0"/>
    <w:rsid w:val="00FA3CB2"/>
    <w:rsid w:val="00FD0932"/>
    <w:rsid w:val="00FD16D9"/>
    <w:rsid w:val="00FD6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semiHidden/>
    <w:unhideWhenUsed/>
    <w:rsid w:val="00F179ED"/>
    <w:rPr>
      <w:sz w:val="20"/>
      <w:szCs w:val="20"/>
    </w:rPr>
  </w:style>
  <w:style w:type="character" w:customStyle="1" w:styleId="EndnoteTextChar">
    <w:name w:val="Endnote Text Char"/>
    <w:basedOn w:val="DefaultParagraphFont"/>
    <w:link w:val="EndnoteText"/>
    <w:uiPriority w:val="99"/>
    <w:semiHidden/>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semiHidden/>
    <w:unhideWhenUsed/>
    <w:rsid w:val="00F179ED"/>
    <w:rPr>
      <w:sz w:val="20"/>
      <w:szCs w:val="20"/>
    </w:rPr>
  </w:style>
  <w:style w:type="character" w:customStyle="1" w:styleId="EndnoteTextChar">
    <w:name w:val="Endnote Text Char"/>
    <w:basedOn w:val="DefaultParagraphFont"/>
    <w:link w:val="EndnoteText"/>
    <w:uiPriority w:val="99"/>
    <w:semiHidden/>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onfi.com/ev18%20;%20www.naibi.net/A/218" TargetMode="External"/><Relationship Id="rId13" Type="http://schemas.openxmlformats.org/officeDocument/2006/relationships/hyperlink" Target="http://www.treccani.it/vocabolario/mano/"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Units_of_paper_quant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onfi.com/evx-minchiate-export-tuscany%20;%20www.naibi.net/A/2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ibi.net/A/2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rionfi.com/evx-playing-cards-lucca"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E318-5DA5-42BA-9F58-E9ED2F8C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3233</Words>
  <Characters>18429</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cp:lastPrinted>2013-06-18T15:40:00Z</cp:lastPrinted>
  <dcterms:created xsi:type="dcterms:W3CDTF">2013-11-12T18:10:00Z</dcterms:created>
  <dcterms:modified xsi:type="dcterms:W3CDTF">2013-11-12T18:10:00Z</dcterms:modified>
</cp:coreProperties>
</file>